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95F6A" w14:textId="77777777" w:rsidR="007B68F8" w:rsidRPr="00F47B9A" w:rsidRDefault="007B68F8" w:rsidP="007B68F8">
      <w:pPr>
        <w:spacing w:after="0" w:line="240" w:lineRule="auto"/>
        <w:jc w:val="center"/>
        <w:rPr>
          <w:rFonts w:ascii="Arial" w:eastAsia="Calibri" w:hAnsi="Arial" w:cs="Arial"/>
          <w:b/>
        </w:rPr>
      </w:pPr>
      <w:r w:rsidRPr="00F47B9A">
        <w:rPr>
          <w:rFonts w:ascii="Arial" w:eastAsia="Calibri" w:hAnsi="Arial" w:cs="Arial"/>
          <w:b/>
        </w:rPr>
        <w:t>SMLOUV</w:t>
      </w:r>
      <w:r>
        <w:rPr>
          <w:rFonts w:ascii="Arial" w:eastAsia="Calibri" w:hAnsi="Arial" w:cs="Arial"/>
          <w:b/>
        </w:rPr>
        <w:t>A O DÍLO</w:t>
      </w:r>
    </w:p>
    <w:p w14:paraId="458E4843" w14:textId="79008278" w:rsidR="007B68F8" w:rsidRPr="00F47B9A" w:rsidRDefault="007B68F8" w:rsidP="007B68F8">
      <w:pPr>
        <w:spacing w:after="0" w:line="240" w:lineRule="auto"/>
        <w:jc w:val="center"/>
        <w:rPr>
          <w:rFonts w:ascii="Arial" w:eastAsia="Calibri" w:hAnsi="Arial" w:cs="Arial"/>
        </w:rPr>
      </w:pPr>
      <w:r w:rsidRPr="00F47B9A">
        <w:rPr>
          <w:rFonts w:ascii="Arial" w:eastAsia="Calibri" w:hAnsi="Arial" w:cs="Arial"/>
        </w:rPr>
        <w:t>na veřejnou zakázku s názvem</w:t>
      </w:r>
    </w:p>
    <w:p w14:paraId="6BD717C8" w14:textId="77777777" w:rsidR="007A5ACD" w:rsidRPr="00C43716" w:rsidRDefault="007A5ACD" w:rsidP="007A5ACD">
      <w:pPr>
        <w:spacing w:after="0" w:line="240" w:lineRule="auto"/>
        <w:jc w:val="center"/>
        <w:rPr>
          <w:rFonts w:ascii="Trebuchet MS" w:eastAsia="Calibri" w:hAnsi="Trebuchet MS" w:cs="Times New Roman"/>
          <w:b/>
          <w:bCs/>
          <w:sz w:val="28"/>
          <w:szCs w:val="28"/>
        </w:rPr>
      </w:pPr>
      <w:bookmarkStart w:id="0" w:name="_Hlk203125726"/>
      <w:r w:rsidRPr="00C43716">
        <w:rPr>
          <w:rFonts w:ascii="Trebuchet MS" w:eastAsia="Calibri" w:hAnsi="Trebuchet MS" w:cs="Times New Roman"/>
          <w:sz w:val="28"/>
          <w:szCs w:val="28"/>
        </w:rPr>
        <w:t>„</w:t>
      </w:r>
      <w:r w:rsidRPr="00C43716">
        <w:rPr>
          <w:rFonts w:ascii="Trebuchet MS" w:eastAsia="Calibri" w:hAnsi="Trebuchet MS" w:cs="Times New Roman"/>
          <w:b/>
          <w:bCs/>
          <w:sz w:val="28"/>
          <w:szCs w:val="28"/>
        </w:rPr>
        <w:t>STAVEBNÍ ÚPRAVY ČÁSTI BUDOVY ZDRAVOTNÍHO STŘEDISKA</w:t>
      </w:r>
    </w:p>
    <w:p w14:paraId="35B84FAA" w14:textId="77777777" w:rsidR="007A5ACD" w:rsidRPr="00C43716" w:rsidRDefault="007A5ACD" w:rsidP="007A5ACD">
      <w:pPr>
        <w:spacing w:after="0" w:line="240" w:lineRule="auto"/>
        <w:jc w:val="center"/>
        <w:rPr>
          <w:rFonts w:ascii="Trebuchet MS" w:eastAsia="Calibri" w:hAnsi="Trebuchet MS" w:cs="Times New Roman"/>
          <w:sz w:val="28"/>
          <w:szCs w:val="28"/>
        </w:rPr>
      </w:pPr>
      <w:r w:rsidRPr="00C43716">
        <w:rPr>
          <w:rFonts w:ascii="Trebuchet MS" w:eastAsia="Calibri" w:hAnsi="Trebuchet MS" w:cs="Times New Roman"/>
          <w:b/>
          <w:bCs/>
          <w:sz w:val="28"/>
          <w:szCs w:val="28"/>
        </w:rPr>
        <w:t>PRO ZUBNÍ ORDINACE</w:t>
      </w:r>
      <w:r w:rsidRPr="00C43716">
        <w:rPr>
          <w:rFonts w:ascii="Trebuchet MS" w:eastAsia="Calibri" w:hAnsi="Trebuchet MS" w:cs="Times New Roman"/>
          <w:sz w:val="28"/>
          <w:szCs w:val="28"/>
        </w:rPr>
        <w:t>“</w:t>
      </w:r>
      <w:r>
        <w:rPr>
          <w:rFonts w:ascii="Trebuchet MS" w:eastAsia="Calibri" w:hAnsi="Trebuchet MS" w:cs="Times New Roman"/>
          <w:sz w:val="28"/>
          <w:szCs w:val="28"/>
        </w:rPr>
        <w:t xml:space="preserve">  </w:t>
      </w:r>
    </w:p>
    <w:bookmarkEnd w:id="0"/>
    <w:p w14:paraId="3A6B37BE" w14:textId="77777777" w:rsidR="007B68F8" w:rsidRPr="00F47B9A" w:rsidRDefault="007B68F8" w:rsidP="007B68F8">
      <w:pPr>
        <w:spacing w:after="0" w:line="240" w:lineRule="auto"/>
        <w:jc w:val="center"/>
        <w:rPr>
          <w:rFonts w:ascii="Arial" w:eastAsia="Calibri" w:hAnsi="Arial" w:cs="Arial"/>
          <w:b/>
          <w:lang w:eastAsia="cs-CZ"/>
        </w:rPr>
      </w:pPr>
    </w:p>
    <w:p w14:paraId="3E464878" w14:textId="67B6C903" w:rsidR="007B68F8" w:rsidRPr="00F47B9A" w:rsidRDefault="007B68F8" w:rsidP="007B68F8">
      <w:pPr>
        <w:spacing w:after="0" w:line="240" w:lineRule="auto"/>
        <w:jc w:val="both"/>
        <w:rPr>
          <w:rFonts w:ascii="Arial" w:eastAsia="Times New Roman" w:hAnsi="Arial" w:cs="Arial"/>
          <w:sz w:val="18"/>
          <w:szCs w:val="18"/>
        </w:rPr>
      </w:pPr>
      <w:r w:rsidRPr="00F47B9A">
        <w:rPr>
          <w:rFonts w:ascii="Arial" w:eastAsia="Times New Roman" w:hAnsi="Arial" w:cs="Arial"/>
          <w:sz w:val="18"/>
          <w:szCs w:val="18"/>
        </w:rPr>
        <w:t>uzavřená podle zákona č. 89/2012 Sb., občanského zákoníku, ve znění pozdějších předpisů, uzavřená mezi smluvními stranami (dále i jen jako „</w:t>
      </w:r>
      <w:r w:rsidRPr="00F47B9A">
        <w:rPr>
          <w:rFonts w:ascii="Arial" w:eastAsia="Times New Roman" w:hAnsi="Arial" w:cs="Arial"/>
          <w:b/>
          <w:sz w:val="18"/>
          <w:szCs w:val="18"/>
        </w:rPr>
        <w:t>Smlouva</w:t>
      </w:r>
      <w:r w:rsidRPr="00F47B9A">
        <w:rPr>
          <w:rFonts w:ascii="Arial" w:eastAsia="Times New Roman" w:hAnsi="Arial" w:cs="Arial"/>
          <w:sz w:val="18"/>
          <w:szCs w:val="18"/>
        </w:rPr>
        <w:t>“)</w:t>
      </w:r>
    </w:p>
    <w:p w14:paraId="2956F245" w14:textId="77777777" w:rsidR="007B68F8" w:rsidRPr="00F47B9A" w:rsidRDefault="007B68F8" w:rsidP="007B68F8">
      <w:pPr>
        <w:spacing w:after="0" w:line="240" w:lineRule="auto"/>
        <w:jc w:val="both"/>
        <w:rPr>
          <w:rFonts w:ascii="Arial" w:eastAsia="Times New Roman" w:hAnsi="Arial" w:cs="Arial"/>
          <w:sz w:val="18"/>
          <w:szCs w:val="18"/>
        </w:rPr>
      </w:pPr>
    </w:p>
    <w:p w14:paraId="07991045"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Název:</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OBEC TUCHLOVICE</w:t>
      </w:r>
    </w:p>
    <w:p w14:paraId="1611DA52"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Sídlo:</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 xml:space="preserve">U Staré školy 83, 273 02 Tuchlovice  </w:t>
      </w:r>
    </w:p>
    <w:p w14:paraId="45F1388E"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IČO:</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00235041</w:t>
      </w:r>
    </w:p>
    <w:p w14:paraId="52138556"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DIČ:</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CZ00235041</w:t>
      </w:r>
    </w:p>
    <w:p w14:paraId="51EF27B5"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Bankovní spojení:</w:t>
      </w:r>
      <w:r w:rsidRPr="00ED37E0">
        <w:rPr>
          <w:rFonts w:ascii="Arial" w:eastAsia="Calibri" w:hAnsi="Arial" w:cs="Arial"/>
          <w:bCs/>
          <w:sz w:val="18"/>
          <w:szCs w:val="18"/>
        </w:rPr>
        <w:tab/>
        <w:t>388153379 / 0800</w:t>
      </w:r>
    </w:p>
    <w:p w14:paraId="5ED32112" w14:textId="45444924"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Zastoupený:</w:t>
      </w:r>
      <w:r w:rsidRPr="00ED37E0">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Mgr. Jaroslav Pošta, starosta obce</w:t>
      </w:r>
    </w:p>
    <w:p w14:paraId="64A892F8"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Telefon:</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r w:rsidRPr="00ED37E0">
        <w:rPr>
          <w:rFonts w:ascii="Arial" w:eastAsia="Calibri" w:hAnsi="Arial" w:cs="Arial"/>
          <w:bCs/>
          <w:sz w:val="18"/>
          <w:szCs w:val="18"/>
        </w:rPr>
        <w:t>+420 312657020; +420 725827160</w:t>
      </w:r>
    </w:p>
    <w:p w14:paraId="321B0F5C" w14:textId="77777777" w:rsidR="007B68F8" w:rsidRPr="00ED37E0" w:rsidRDefault="007B68F8" w:rsidP="007B68F8">
      <w:pPr>
        <w:spacing w:after="0" w:line="240" w:lineRule="auto"/>
        <w:rPr>
          <w:rFonts w:ascii="Arial" w:eastAsia="Calibri" w:hAnsi="Arial" w:cs="Arial"/>
          <w:bCs/>
          <w:sz w:val="18"/>
          <w:szCs w:val="18"/>
        </w:rPr>
      </w:pPr>
      <w:r w:rsidRPr="00ED37E0">
        <w:rPr>
          <w:rFonts w:ascii="Arial" w:eastAsia="Calibri" w:hAnsi="Arial" w:cs="Arial"/>
          <w:bCs/>
          <w:sz w:val="18"/>
          <w:szCs w:val="18"/>
        </w:rPr>
        <w:t>E-mail:</w:t>
      </w:r>
      <w:r w:rsidRPr="00ED37E0">
        <w:rPr>
          <w:rFonts w:ascii="Arial" w:eastAsia="Calibri" w:hAnsi="Arial" w:cs="Arial"/>
          <w:bCs/>
          <w:sz w:val="18"/>
          <w:szCs w:val="18"/>
        </w:rPr>
        <w:tab/>
      </w:r>
      <w:r>
        <w:rPr>
          <w:rFonts w:ascii="Arial" w:eastAsia="Calibri" w:hAnsi="Arial" w:cs="Arial"/>
          <w:bCs/>
          <w:sz w:val="18"/>
          <w:szCs w:val="18"/>
        </w:rPr>
        <w:tab/>
      </w:r>
      <w:r>
        <w:rPr>
          <w:rFonts w:ascii="Arial" w:eastAsia="Calibri" w:hAnsi="Arial" w:cs="Arial"/>
          <w:bCs/>
          <w:sz w:val="18"/>
          <w:szCs w:val="18"/>
        </w:rPr>
        <w:tab/>
      </w:r>
      <w:hyperlink r:id="rId7" w:history="1">
        <w:r w:rsidRPr="00DB331C">
          <w:rPr>
            <w:rStyle w:val="Hypertextovodkaz"/>
            <w:rFonts w:ascii="Arial" w:eastAsia="Calibri" w:hAnsi="Arial" w:cs="Arial"/>
            <w:bCs/>
            <w:sz w:val="18"/>
            <w:szCs w:val="18"/>
          </w:rPr>
          <w:t>obecniurad@ou-tuchlovice.cz</w:t>
        </w:r>
      </w:hyperlink>
      <w:r>
        <w:rPr>
          <w:rFonts w:ascii="Arial" w:eastAsia="Calibri" w:hAnsi="Arial" w:cs="Arial"/>
          <w:bCs/>
          <w:sz w:val="18"/>
          <w:szCs w:val="18"/>
        </w:rPr>
        <w:t xml:space="preserve">  </w:t>
      </w:r>
      <w:r w:rsidRPr="00ED37E0">
        <w:rPr>
          <w:rFonts w:ascii="Arial" w:eastAsia="Calibri" w:hAnsi="Arial" w:cs="Arial"/>
          <w:bCs/>
          <w:sz w:val="18"/>
          <w:szCs w:val="18"/>
        </w:rPr>
        <w:t xml:space="preserve"> </w:t>
      </w:r>
    </w:p>
    <w:p w14:paraId="5328F90A" w14:textId="77777777" w:rsidR="007B68F8" w:rsidRPr="00992046" w:rsidRDefault="007B68F8" w:rsidP="007B68F8">
      <w:pPr>
        <w:spacing w:after="0" w:line="240" w:lineRule="auto"/>
        <w:rPr>
          <w:rFonts w:ascii="Arial" w:eastAsia="Calibri" w:hAnsi="Arial" w:cs="Arial"/>
          <w:bCs/>
          <w:sz w:val="18"/>
          <w:szCs w:val="18"/>
        </w:rPr>
      </w:pPr>
      <w:r w:rsidRPr="00841E2A">
        <w:rPr>
          <w:rFonts w:ascii="Arial" w:eastAsia="Calibri" w:hAnsi="Arial" w:cs="Arial"/>
          <w:bCs/>
          <w:sz w:val="18"/>
          <w:szCs w:val="18"/>
        </w:rPr>
        <w:tab/>
      </w:r>
      <w:r w:rsidRPr="00841E2A">
        <w:rPr>
          <w:rFonts w:ascii="Arial" w:eastAsia="Calibri" w:hAnsi="Arial" w:cs="Arial"/>
          <w:bCs/>
          <w:sz w:val="18"/>
          <w:szCs w:val="18"/>
        </w:rPr>
        <w:tab/>
        <w:t xml:space="preserve"> </w:t>
      </w:r>
      <w:r w:rsidRPr="00230692">
        <w:rPr>
          <w:rFonts w:ascii="Arial" w:eastAsia="Calibri" w:hAnsi="Arial" w:cs="Arial"/>
          <w:bCs/>
          <w:sz w:val="18"/>
          <w:szCs w:val="18"/>
        </w:rPr>
        <w:t xml:space="preserve">  </w:t>
      </w:r>
      <w:r w:rsidRPr="00F47B9A">
        <w:rPr>
          <w:rFonts w:ascii="Arial" w:eastAsia="Times New Roman" w:hAnsi="Arial" w:cs="Arial"/>
          <w:sz w:val="18"/>
          <w:szCs w:val="18"/>
          <w:lang w:eastAsia="cs-CZ"/>
        </w:rPr>
        <w:t xml:space="preserve"> </w:t>
      </w:r>
    </w:p>
    <w:p w14:paraId="65E6CC72" w14:textId="77777777" w:rsidR="007B68F8" w:rsidRPr="00F47B9A" w:rsidRDefault="007B68F8" w:rsidP="007B68F8">
      <w:pPr>
        <w:autoSpaceDE w:val="0"/>
        <w:autoSpaceDN w:val="0"/>
        <w:adjustRightInd w:val="0"/>
        <w:spacing w:after="0" w:line="240" w:lineRule="auto"/>
        <w:jc w:val="both"/>
        <w:rPr>
          <w:rFonts w:ascii="Arial" w:eastAsia="Calibri" w:hAnsi="Arial" w:cs="Arial"/>
          <w:color w:val="000000"/>
          <w:sz w:val="18"/>
          <w:szCs w:val="18"/>
        </w:rPr>
      </w:pPr>
      <w:r w:rsidRPr="00F47B9A">
        <w:rPr>
          <w:rFonts w:ascii="Arial" w:eastAsia="Calibri" w:hAnsi="Arial" w:cs="Arial"/>
          <w:color w:val="000000"/>
          <w:sz w:val="18"/>
          <w:szCs w:val="18"/>
        </w:rPr>
        <w:t xml:space="preserve">na straně jedné a dále v textu jako </w:t>
      </w:r>
      <w:r w:rsidRPr="00F47B9A">
        <w:rPr>
          <w:rFonts w:ascii="Arial" w:eastAsia="Calibri" w:hAnsi="Arial" w:cs="Arial"/>
          <w:b/>
          <w:color w:val="000000"/>
          <w:sz w:val="18"/>
          <w:szCs w:val="18"/>
        </w:rPr>
        <w:t>„</w:t>
      </w:r>
      <w:r>
        <w:rPr>
          <w:rFonts w:ascii="Arial" w:eastAsia="Calibri" w:hAnsi="Arial" w:cs="Arial"/>
          <w:b/>
          <w:color w:val="000000"/>
          <w:sz w:val="18"/>
          <w:szCs w:val="18"/>
        </w:rPr>
        <w:t>Objednatel</w:t>
      </w:r>
      <w:r w:rsidRPr="00F47B9A">
        <w:rPr>
          <w:rFonts w:ascii="Arial" w:eastAsia="Calibri" w:hAnsi="Arial" w:cs="Arial"/>
          <w:b/>
          <w:color w:val="000000"/>
          <w:sz w:val="18"/>
          <w:szCs w:val="18"/>
        </w:rPr>
        <w:t>“</w:t>
      </w:r>
    </w:p>
    <w:p w14:paraId="623E2D1E" w14:textId="77777777" w:rsidR="007B68F8" w:rsidRPr="00F47B9A" w:rsidRDefault="007B68F8" w:rsidP="007B68F8">
      <w:pPr>
        <w:autoSpaceDE w:val="0"/>
        <w:autoSpaceDN w:val="0"/>
        <w:adjustRightInd w:val="0"/>
        <w:spacing w:after="0" w:line="240" w:lineRule="auto"/>
        <w:jc w:val="both"/>
        <w:rPr>
          <w:rFonts w:ascii="Arial" w:eastAsia="Calibri" w:hAnsi="Arial" w:cs="Arial"/>
          <w:color w:val="000000"/>
          <w:sz w:val="18"/>
          <w:szCs w:val="18"/>
        </w:rPr>
      </w:pPr>
      <w:r w:rsidRPr="00F47B9A">
        <w:rPr>
          <w:rFonts w:ascii="Arial" w:eastAsia="Calibri" w:hAnsi="Arial" w:cs="Arial"/>
          <w:color w:val="000000"/>
          <w:sz w:val="18"/>
          <w:szCs w:val="18"/>
        </w:rPr>
        <w:t xml:space="preserve">a </w:t>
      </w:r>
    </w:p>
    <w:p w14:paraId="0655D3D5" w14:textId="77777777" w:rsidR="007B68F8" w:rsidRPr="00F47B9A" w:rsidRDefault="007B68F8" w:rsidP="007B68F8">
      <w:pPr>
        <w:autoSpaceDE w:val="0"/>
        <w:autoSpaceDN w:val="0"/>
        <w:adjustRightInd w:val="0"/>
        <w:spacing w:after="0" w:line="240" w:lineRule="auto"/>
        <w:jc w:val="both"/>
        <w:rPr>
          <w:rFonts w:ascii="Arial" w:eastAsia="Calibri" w:hAnsi="Arial" w:cs="Arial"/>
          <w:color w:val="000000"/>
          <w:sz w:val="18"/>
          <w:szCs w:val="18"/>
        </w:rPr>
      </w:pPr>
    </w:p>
    <w:p w14:paraId="25AC567E"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b/>
          <w:bCs/>
          <w:color w:val="000000"/>
          <w:sz w:val="18"/>
          <w:szCs w:val="18"/>
        </w:rPr>
      </w:pPr>
      <w:r w:rsidRPr="00F47B9A">
        <w:rPr>
          <w:rFonts w:ascii="Arial" w:eastAsia="Calibri" w:hAnsi="Arial" w:cs="Arial"/>
          <w:b/>
          <w:bCs/>
          <w:color w:val="000000"/>
          <w:sz w:val="18"/>
          <w:szCs w:val="18"/>
        </w:rPr>
        <w:t>Název……………………………………………………………………………………………</w:t>
      </w:r>
      <w:proofErr w:type="gramStart"/>
      <w:r w:rsidRPr="00F47B9A">
        <w:rPr>
          <w:rFonts w:ascii="Arial" w:eastAsia="Calibri" w:hAnsi="Arial" w:cs="Arial"/>
          <w:b/>
          <w:bCs/>
          <w:color w:val="000000"/>
          <w:sz w:val="18"/>
          <w:szCs w:val="18"/>
        </w:rPr>
        <w:t>…….</w:t>
      </w:r>
      <w:proofErr w:type="gramEnd"/>
      <w:r w:rsidRPr="00F47B9A">
        <w:rPr>
          <w:rFonts w:ascii="Arial" w:eastAsia="Calibri" w:hAnsi="Arial" w:cs="Arial"/>
          <w:b/>
          <w:bCs/>
          <w:color w:val="000000"/>
          <w:sz w:val="18"/>
          <w:szCs w:val="18"/>
        </w:rPr>
        <w:t>.</w:t>
      </w:r>
    </w:p>
    <w:p w14:paraId="5F7ED785"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se sídlem/místem podnikání</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201EE88D"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proofErr w:type="gramStart"/>
      <w:r w:rsidRPr="00F47B9A">
        <w:rPr>
          <w:rFonts w:ascii="Arial" w:eastAsia="Calibri" w:hAnsi="Arial" w:cs="Arial"/>
          <w:color w:val="000000"/>
          <w:sz w:val="18"/>
          <w:szCs w:val="18"/>
        </w:rPr>
        <w:t>IČ:…</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DIČ:…</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5CCC3DE4"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zastoupený ………………………………………………………</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226F3769"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zapsaný v …………………………………………………………………………</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1FAD79FC"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bankovní spojení, číslo účtu ………………………………………………………………………………</w:t>
      </w:r>
    </w:p>
    <w:p w14:paraId="5D2D6CEC"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kontaktní osoba: ………………………………………………</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32B8724D" w14:textId="77777777" w:rsidR="007B68F8" w:rsidRPr="00F47B9A" w:rsidRDefault="007B68F8" w:rsidP="007B68F8">
      <w:pPr>
        <w:shd w:val="clear" w:color="auto" w:fill="F2F2F2"/>
        <w:autoSpaceDE w:val="0"/>
        <w:autoSpaceDN w:val="0"/>
        <w:adjustRightInd w:val="0"/>
        <w:spacing w:after="0" w:line="480" w:lineRule="auto"/>
        <w:jc w:val="both"/>
        <w:rPr>
          <w:rFonts w:ascii="Arial" w:eastAsia="Calibri" w:hAnsi="Arial" w:cs="Arial"/>
          <w:color w:val="000000"/>
          <w:sz w:val="18"/>
          <w:szCs w:val="18"/>
        </w:rPr>
      </w:pPr>
      <w:r w:rsidRPr="00F47B9A">
        <w:rPr>
          <w:rFonts w:ascii="Arial" w:eastAsia="Calibri" w:hAnsi="Arial" w:cs="Arial"/>
          <w:color w:val="000000"/>
          <w:sz w:val="18"/>
          <w:szCs w:val="18"/>
        </w:rPr>
        <w:t xml:space="preserve">kontaktní údaje: </w:t>
      </w:r>
      <w:proofErr w:type="gramStart"/>
      <w:r w:rsidRPr="00F47B9A">
        <w:rPr>
          <w:rFonts w:ascii="Arial" w:eastAsia="Calibri" w:hAnsi="Arial" w:cs="Arial"/>
          <w:color w:val="000000"/>
          <w:sz w:val="18"/>
          <w:szCs w:val="18"/>
        </w:rPr>
        <w:t>telefon:…</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 xml:space="preserve">, </w:t>
      </w:r>
      <w:proofErr w:type="gramStart"/>
      <w:r w:rsidRPr="00F47B9A">
        <w:rPr>
          <w:rFonts w:ascii="Arial" w:eastAsia="Calibri" w:hAnsi="Arial" w:cs="Arial"/>
          <w:color w:val="000000"/>
          <w:sz w:val="18"/>
          <w:szCs w:val="18"/>
        </w:rPr>
        <w:t>e-mail:……….</w:t>
      </w:r>
      <w:proofErr w:type="gramEnd"/>
      <w:r w:rsidRPr="00F47B9A">
        <w:rPr>
          <w:rFonts w:ascii="Arial" w:eastAsia="Calibri" w:hAnsi="Arial" w:cs="Arial"/>
          <w:color w:val="000000"/>
          <w:sz w:val="18"/>
          <w:szCs w:val="18"/>
        </w:rPr>
        <w:t>…</w:t>
      </w:r>
      <w:proofErr w:type="gramStart"/>
      <w:r w:rsidRPr="00F47B9A">
        <w:rPr>
          <w:rFonts w:ascii="Arial" w:eastAsia="Calibri" w:hAnsi="Arial" w:cs="Arial"/>
          <w:color w:val="000000"/>
          <w:sz w:val="18"/>
          <w:szCs w:val="18"/>
        </w:rPr>
        <w:t>…….</w:t>
      </w:r>
      <w:proofErr w:type="gramEnd"/>
      <w:r w:rsidRPr="00F47B9A">
        <w:rPr>
          <w:rFonts w:ascii="Arial" w:eastAsia="Calibri" w:hAnsi="Arial" w:cs="Arial"/>
          <w:color w:val="000000"/>
          <w:sz w:val="18"/>
          <w:szCs w:val="18"/>
        </w:rPr>
        <w:t>……………………</w:t>
      </w:r>
    </w:p>
    <w:p w14:paraId="6905C245" w14:textId="77777777" w:rsidR="007B68F8" w:rsidRPr="00F47B9A" w:rsidRDefault="007B68F8" w:rsidP="007B68F8">
      <w:pPr>
        <w:autoSpaceDE w:val="0"/>
        <w:autoSpaceDN w:val="0"/>
        <w:adjustRightInd w:val="0"/>
        <w:spacing w:after="0" w:line="240" w:lineRule="auto"/>
        <w:jc w:val="both"/>
        <w:rPr>
          <w:rFonts w:ascii="Arial" w:eastAsia="Calibri" w:hAnsi="Arial" w:cs="Arial"/>
          <w:color w:val="000000"/>
          <w:sz w:val="18"/>
          <w:szCs w:val="18"/>
        </w:rPr>
      </w:pPr>
    </w:p>
    <w:p w14:paraId="1CFACA27" w14:textId="77777777" w:rsidR="007B68F8" w:rsidRPr="00F47B9A" w:rsidRDefault="007B68F8" w:rsidP="007B68F8">
      <w:pPr>
        <w:spacing w:after="0" w:line="240" w:lineRule="auto"/>
        <w:jc w:val="both"/>
        <w:rPr>
          <w:rFonts w:ascii="Arial" w:eastAsia="Times New Roman" w:hAnsi="Arial" w:cs="Arial"/>
          <w:sz w:val="18"/>
          <w:szCs w:val="18"/>
        </w:rPr>
      </w:pPr>
      <w:r w:rsidRPr="00F47B9A">
        <w:rPr>
          <w:rFonts w:ascii="Arial" w:eastAsia="Times New Roman" w:hAnsi="Arial" w:cs="Arial"/>
          <w:sz w:val="18"/>
          <w:szCs w:val="18"/>
        </w:rPr>
        <w:t>na straně druhé a dále v textu jako „</w:t>
      </w:r>
      <w:r>
        <w:rPr>
          <w:rFonts w:ascii="Arial" w:eastAsia="Times New Roman" w:hAnsi="Arial" w:cs="Arial"/>
          <w:b/>
          <w:sz w:val="18"/>
          <w:szCs w:val="18"/>
        </w:rPr>
        <w:t>Zhotovitel</w:t>
      </w:r>
      <w:r w:rsidRPr="00F47B9A">
        <w:rPr>
          <w:rFonts w:ascii="Arial" w:eastAsia="Times New Roman" w:hAnsi="Arial" w:cs="Arial"/>
          <w:sz w:val="18"/>
          <w:szCs w:val="18"/>
        </w:rPr>
        <w:t>“</w:t>
      </w:r>
    </w:p>
    <w:p w14:paraId="5C2A0206" w14:textId="77777777" w:rsidR="007B68F8" w:rsidRPr="00F47B9A" w:rsidRDefault="007B68F8" w:rsidP="007B68F8">
      <w:pPr>
        <w:spacing w:after="0" w:line="240" w:lineRule="auto"/>
        <w:jc w:val="both"/>
        <w:rPr>
          <w:rFonts w:ascii="Arial" w:eastAsia="Times New Roman" w:hAnsi="Arial" w:cs="Arial"/>
          <w:sz w:val="18"/>
          <w:szCs w:val="18"/>
        </w:rPr>
      </w:pPr>
    </w:p>
    <w:p w14:paraId="529C8170" w14:textId="77777777" w:rsidR="007B68F8" w:rsidRPr="00F47B9A" w:rsidRDefault="007B68F8" w:rsidP="007B68F8">
      <w:pPr>
        <w:spacing w:after="0" w:line="240" w:lineRule="auto"/>
        <w:jc w:val="both"/>
        <w:rPr>
          <w:rFonts w:ascii="Arial" w:eastAsia="Times New Roman" w:hAnsi="Arial" w:cs="Arial"/>
          <w:sz w:val="18"/>
          <w:szCs w:val="18"/>
        </w:rPr>
      </w:pPr>
      <w:r w:rsidRPr="00F47B9A">
        <w:rPr>
          <w:rFonts w:ascii="Arial" w:eastAsia="Times New Roman" w:hAnsi="Arial" w:cs="Arial"/>
          <w:sz w:val="18"/>
          <w:szCs w:val="18"/>
        </w:rPr>
        <w:t>(dále společně i jako „Smluvní strany“)</w:t>
      </w:r>
    </w:p>
    <w:p w14:paraId="591E76AF" w14:textId="77777777" w:rsidR="007B68F8" w:rsidRPr="00D06649" w:rsidRDefault="007B68F8" w:rsidP="007B68F8">
      <w:pPr>
        <w:spacing w:after="0" w:line="240" w:lineRule="auto"/>
        <w:jc w:val="both"/>
        <w:rPr>
          <w:rFonts w:ascii="Arial" w:eastAsia="Calibri" w:hAnsi="Arial" w:cs="Arial"/>
          <w:sz w:val="20"/>
          <w:szCs w:val="20"/>
        </w:rPr>
      </w:pPr>
      <w:r w:rsidRPr="00D06649">
        <w:rPr>
          <w:rFonts w:ascii="Arial" w:eastAsia="Calibri" w:hAnsi="Arial" w:cs="Arial"/>
          <w:sz w:val="20"/>
          <w:szCs w:val="20"/>
        </w:rPr>
        <w:t xml:space="preserve">se dohodly na následujícím:  </w:t>
      </w:r>
    </w:p>
    <w:p w14:paraId="00BBFEFB" w14:textId="77777777" w:rsidR="007B68F8" w:rsidRPr="00D06649" w:rsidRDefault="007B68F8" w:rsidP="007B68F8">
      <w:pPr>
        <w:spacing w:after="0" w:line="240" w:lineRule="auto"/>
        <w:jc w:val="both"/>
        <w:rPr>
          <w:rFonts w:ascii="Arial" w:eastAsia="Calibri" w:hAnsi="Arial" w:cs="Arial"/>
          <w:sz w:val="20"/>
          <w:szCs w:val="20"/>
        </w:rPr>
      </w:pPr>
    </w:p>
    <w:p w14:paraId="473189C6" w14:textId="702DD9A8" w:rsidR="007B68F8" w:rsidRPr="007A5ACD" w:rsidRDefault="007B68F8" w:rsidP="00B43632">
      <w:pPr>
        <w:spacing w:after="0" w:line="240" w:lineRule="auto"/>
        <w:rPr>
          <w:rFonts w:ascii="Arial" w:eastAsia="Calibri" w:hAnsi="Arial" w:cs="Arial"/>
          <w:b/>
          <w:bCs/>
          <w:sz w:val="18"/>
          <w:szCs w:val="18"/>
        </w:rPr>
      </w:pPr>
      <w:r w:rsidRPr="00D06649">
        <w:rPr>
          <w:rFonts w:ascii="Arial" w:eastAsia="Calibri" w:hAnsi="Arial" w:cs="Arial"/>
          <w:sz w:val="18"/>
          <w:szCs w:val="18"/>
        </w:rPr>
        <w:t xml:space="preserve">Smluvní strany této smlouvy konstatují, že předmět díla s názvem: </w:t>
      </w:r>
      <w:r w:rsidR="007A5ACD" w:rsidRPr="007A5ACD">
        <w:rPr>
          <w:rFonts w:ascii="Arial" w:eastAsia="Calibri" w:hAnsi="Arial" w:cs="Arial"/>
          <w:b/>
          <w:bCs/>
          <w:sz w:val="18"/>
          <w:szCs w:val="18"/>
        </w:rPr>
        <w:t>„STAVEBNÍ ÚPRAVY ČÁSTI BUDOVY ZDRAVOTNÍHO STŘEDISKA</w:t>
      </w:r>
      <w:r w:rsidR="007A5ACD">
        <w:rPr>
          <w:rFonts w:ascii="Arial" w:eastAsia="Calibri" w:hAnsi="Arial" w:cs="Arial"/>
          <w:b/>
          <w:bCs/>
          <w:sz w:val="18"/>
          <w:szCs w:val="18"/>
        </w:rPr>
        <w:t xml:space="preserve"> </w:t>
      </w:r>
      <w:r w:rsidR="007A5ACD" w:rsidRPr="007A5ACD">
        <w:rPr>
          <w:rFonts w:ascii="Arial" w:eastAsia="Calibri" w:hAnsi="Arial" w:cs="Arial"/>
          <w:b/>
          <w:bCs/>
          <w:sz w:val="18"/>
          <w:szCs w:val="18"/>
        </w:rPr>
        <w:t xml:space="preserve">PRO ZUBNÍ ORDINACE“ </w:t>
      </w:r>
      <w:r w:rsidRPr="00D06649">
        <w:rPr>
          <w:rFonts w:ascii="Arial" w:eastAsia="Calibri" w:hAnsi="Arial" w:cs="Arial"/>
          <w:sz w:val="18"/>
          <w:szCs w:val="18"/>
        </w:rPr>
        <w:t>(dále jen dílo) a podmínky jeho plnění jsou určeny touto smlouvou a těmito dalšími doklady:</w:t>
      </w:r>
    </w:p>
    <w:p w14:paraId="03C99A26" w14:textId="38CEA1CB" w:rsidR="00B43632" w:rsidRPr="00B43632" w:rsidRDefault="00B43632" w:rsidP="007A5ACD">
      <w:pPr>
        <w:pStyle w:val="Textvbloku"/>
        <w:numPr>
          <w:ilvl w:val="0"/>
          <w:numId w:val="38"/>
        </w:numPr>
        <w:tabs>
          <w:tab w:val="left" w:pos="9072"/>
        </w:tabs>
        <w:ind w:right="-284"/>
        <w:rPr>
          <w:rFonts w:eastAsia="Calibri"/>
          <w:sz w:val="18"/>
          <w:szCs w:val="18"/>
        </w:rPr>
      </w:pPr>
      <w:r w:rsidRPr="00B43632">
        <w:rPr>
          <w:rFonts w:eastAsia="Calibri"/>
          <w:sz w:val="18"/>
          <w:szCs w:val="18"/>
        </w:rPr>
        <w:t xml:space="preserve">PD zpracovanou </w:t>
      </w:r>
      <w:r w:rsidR="007A5ACD" w:rsidRPr="007A5ACD">
        <w:rPr>
          <w:rFonts w:ascii="Trebuchet MS" w:hAnsi="Trebuchet MS"/>
          <w:b w:val="0"/>
          <w:bCs w:val="0"/>
          <w:sz w:val="18"/>
          <w:szCs w:val="18"/>
          <w:lang w:val="en-US" w:eastAsia="en-US"/>
        </w:rPr>
        <w:t>Ing.</w:t>
      </w:r>
      <w:r w:rsidR="007A5ACD">
        <w:rPr>
          <w:rFonts w:ascii="Trebuchet MS" w:hAnsi="Trebuchet MS"/>
          <w:b w:val="0"/>
          <w:bCs w:val="0"/>
          <w:sz w:val="18"/>
          <w:szCs w:val="18"/>
          <w:lang w:val="en-US" w:eastAsia="en-US"/>
        </w:rPr>
        <w:t xml:space="preserve"> </w:t>
      </w:r>
      <w:r w:rsidR="007A5ACD" w:rsidRPr="00494C13">
        <w:rPr>
          <w:rFonts w:ascii="Trebuchet MS" w:hAnsi="Trebuchet MS"/>
          <w:b w:val="0"/>
          <w:bCs w:val="0"/>
          <w:sz w:val="18"/>
          <w:szCs w:val="18"/>
          <w:lang w:val="en-US" w:eastAsia="en-US"/>
        </w:rPr>
        <w:t xml:space="preserve">arch. Robert Hofman </w:t>
      </w:r>
      <w:r w:rsidR="007A5ACD" w:rsidRPr="00494C13">
        <w:rPr>
          <w:rFonts w:ascii="Trebuchet MS" w:hAnsi="Trebuchet MS"/>
          <w:b w:val="0"/>
          <w:sz w:val="18"/>
          <w:szCs w:val="18"/>
          <w:lang w:val="en-US" w:eastAsia="en-US"/>
        </w:rPr>
        <w:t>ČKA 02981 A.0</w:t>
      </w:r>
      <w:r w:rsidR="007A5ACD">
        <w:rPr>
          <w:rFonts w:ascii="Trebuchet MS" w:hAnsi="Trebuchet MS"/>
          <w:b w:val="0"/>
          <w:sz w:val="18"/>
          <w:szCs w:val="18"/>
          <w:lang w:val="en-US" w:eastAsia="en-US"/>
        </w:rPr>
        <w:t xml:space="preserve">, </w:t>
      </w:r>
      <w:r w:rsidR="007A5ACD" w:rsidRPr="00494C13">
        <w:rPr>
          <w:rFonts w:ascii="Trebuchet MS" w:hAnsi="Trebuchet MS"/>
          <w:b w:val="0"/>
          <w:bCs w:val="0"/>
          <w:sz w:val="18"/>
          <w:szCs w:val="18"/>
          <w:lang w:val="en-US" w:eastAsia="en-US"/>
        </w:rPr>
        <w:t>Tel: 723 423</w:t>
      </w:r>
      <w:r w:rsidR="007A5ACD">
        <w:rPr>
          <w:rFonts w:ascii="Trebuchet MS" w:hAnsi="Trebuchet MS"/>
          <w:b w:val="0"/>
          <w:bCs w:val="0"/>
          <w:sz w:val="18"/>
          <w:szCs w:val="18"/>
          <w:lang w:val="en-US" w:eastAsia="en-US"/>
        </w:rPr>
        <w:t> </w:t>
      </w:r>
      <w:r w:rsidR="007A5ACD" w:rsidRPr="00494C13">
        <w:rPr>
          <w:rFonts w:ascii="Trebuchet MS" w:hAnsi="Trebuchet MS"/>
          <w:b w:val="0"/>
          <w:bCs w:val="0"/>
          <w:sz w:val="18"/>
          <w:szCs w:val="18"/>
          <w:lang w:val="en-US" w:eastAsia="en-US"/>
        </w:rPr>
        <w:t>596</w:t>
      </w:r>
      <w:r w:rsidR="007A5ACD">
        <w:rPr>
          <w:rFonts w:ascii="Trebuchet MS" w:hAnsi="Trebuchet MS"/>
          <w:b w:val="0"/>
          <w:bCs w:val="0"/>
          <w:sz w:val="18"/>
          <w:szCs w:val="18"/>
          <w:lang w:val="en-US" w:eastAsia="en-US"/>
        </w:rPr>
        <w:t xml:space="preserve">, </w:t>
      </w:r>
      <w:r w:rsidR="007A5ACD" w:rsidRPr="00494C13">
        <w:rPr>
          <w:rFonts w:ascii="Trebuchet MS" w:hAnsi="Trebuchet MS"/>
          <w:b w:val="0"/>
          <w:sz w:val="18"/>
          <w:szCs w:val="18"/>
          <w:lang w:val="en-US" w:eastAsia="en-US"/>
        </w:rPr>
        <w:t>E-mail: robert@hofman-architekti.cz</w:t>
      </w:r>
    </w:p>
    <w:p w14:paraId="527F3950" w14:textId="3B09D8A9" w:rsidR="007B68F8" w:rsidRPr="00B43632" w:rsidRDefault="007B68F8" w:rsidP="00B43632">
      <w:pPr>
        <w:pStyle w:val="Odstavecseseznamem"/>
        <w:numPr>
          <w:ilvl w:val="0"/>
          <w:numId w:val="38"/>
        </w:numPr>
        <w:spacing w:after="0" w:line="240" w:lineRule="auto"/>
        <w:jc w:val="both"/>
        <w:rPr>
          <w:rFonts w:ascii="Arial" w:eastAsia="Calibri" w:hAnsi="Arial" w:cs="Arial"/>
          <w:sz w:val="18"/>
          <w:szCs w:val="18"/>
        </w:rPr>
      </w:pPr>
      <w:r w:rsidRPr="00B43632">
        <w:rPr>
          <w:rFonts w:ascii="Arial" w:eastAsia="Calibri" w:hAnsi="Arial" w:cs="Arial"/>
          <w:sz w:val="18"/>
          <w:szCs w:val="18"/>
        </w:rPr>
        <w:t>Nabídkou dodavatele v rámci výběrového řízení na uvedené dílo</w:t>
      </w:r>
    </w:p>
    <w:p w14:paraId="75C682D5" w14:textId="55AB0B45" w:rsidR="007B68F8" w:rsidRPr="00B43632" w:rsidRDefault="007B68F8" w:rsidP="00B43632">
      <w:pPr>
        <w:pStyle w:val="Odstavecseseznamem"/>
        <w:numPr>
          <w:ilvl w:val="0"/>
          <w:numId w:val="38"/>
        </w:numPr>
        <w:spacing w:after="0" w:line="240" w:lineRule="auto"/>
        <w:jc w:val="both"/>
        <w:rPr>
          <w:rFonts w:ascii="Arial" w:eastAsia="Calibri" w:hAnsi="Arial" w:cs="Arial"/>
          <w:sz w:val="18"/>
          <w:szCs w:val="18"/>
        </w:rPr>
      </w:pPr>
      <w:r w:rsidRPr="00B43632">
        <w:rPr>
          <w:rFonts w:ascii="Arial" w:eastAsia="Calibri" w:hAnsi="Arial" w:cs="Arial"/>
          <w:sz w:val="18"/>
          <w:szCs w:val="18"/>
        </w:rPr>
        <w:t>Cenovou nabídkou (příloha č.1 této smlouvy)</w:t>
      </w:r>
    </w:p>
    <w:p w14:paraId="5B961E3D" w14:textId="77777777" w:rsidR="007B68F8" w:rsidRPr="00F47B9A" w:rsidRDefault="007B68F8" w:rsidP="0030618E">
      <w:pPr>
        <w:keepNext/>
        <w:spacing w:before="240" w:after="60" w:line="240" w:lineRule="auto"/>
        <w:jc w:val="center"/>
        <w:outlineLvl w:val="0"/>
        <w:rPr>
          <w:rFonts w:ascii="Arial" w:eastAsia="Times New Roman" w:hAnsi="Arial" w:cs="Arial"/>
          <w:b/>
          <w:bCs/>
          <w:kern w:val="32"/>
          <w:sz w:val="18"/>
          <w:szCs w:val="18"/>
        </w:rPr>
      </w:pPr>
      <w:r w:rsidRPr="00F47B9A">
        <w:rPr>
          <w:rFonts w:ascii="Arial" w:eastAsia="Times New Roman" w:hAnsi="Arial" w:cs="Arial"/>
          <w:b/>
          <w:bCs/>
          <w:kern w:val="32"/>
          <w:sz w:val="18"/>
          <w:szCs w:val="18"/>
        </w:rPr>
        <w:t>Čl. I</w:t>
      </w:r>
    </w:p>
    <w:p w14:paraId="2912E38D" w14:textId="0E8EEDA9" w:rsidR="007B68F8" w:rsidRDefault="007B68F8" w:rsidP="0030618E">
      <w:pPr>
        <w:spacing w:after="0" w:line="240" w:lineRule="auto"/>
        <w:jc w:val="center"/>
        <w:rPr>
          <w:rFonts w:ascii="Arial" w:eastAsia="Times New Roman" w:hAnsi="Arial" w:cs="Arial"/>
          <w:b/>
          <w:sz w:val="18"/>
          <w:szCs w:val="18"/>
        </w:rPr>
      </w:pPr>
      <w:r w:rsidRPr="00F47B9A">
        <w:rPr>
          <w:rFonts w:ascii="Arial" w:eastAsia="Times New Roman" w:hAnsi="Arial" w:cs="Arial"/>
          <w:b/>
          <w:sz w:val="18"/>
          <w:szCs w:val="18"/>
        </w:rPr>
        <w:t>Předmět smlouvy</w:t>
      </w:r>
    </w:p>
    <w:p w14:paraId="79F08E5D" w14:textId="77777777" w:rsidR="0030618E" w:rsidRPr="00F47B9A" w:rsidRDefault="0030618E" w:rsidP="0030618E">
      <w:pPr>
        <w:spacing w:after="0" w:line="240" w:lineRule="auto"/>
        <w:jc w:val="center"/>
        <w:rPr>
          <w:rFonts w:ascii="Arial" w:eastAsia="Times New Roman" w:hAnsi="Arial" w:cs="Arial"/>
          <w:b/>
          <w:sz w:val="18"/>
          <w:szCs w:val="18"/>
        </w:rPr>
      </w:pPr>
    </w:p>
    <w:p w14:paraId="35EDF3E3" w14:textId="77777777" w:rsidR="00B43632" w:rsidRDefault="00B43632" w:rsidP="00B43632">
      <w:pPr>
        <w:spacing w:after="0" w:line="240" w:lineRule="auto"/>
        <w:jc w:val="both"/>
        <w:rPr>
          <w:rFonts w:ascii="Trebuchet MS" w:eastAsia="Calibri" w:hAnsi="Trebuchet MS" w:cs="Arial"/>
          <w:sz w:val="18"/>
          <w:szCs w:val="18"/>
        </w:rPr>
      </w:pPr>
    </w:p>
    <w:p w14:paraId="0EF84ADE" w14:textId="77777777" w:rsidR="007A5ACD" w:rsidRPr="007A5ACD" w:rsidRDefault="007A5ACD" w:rsidP="00B43632">
      <w:pPr>
        <w:pStyle w:val="Odstavecseseznamem"/>
        <w:numPr>
          <w:ilvl w:val="0"/>
          <w:numId w:val="14"/>
        </w:numPr>
        <w:spacing w:after="240" w:line="276" w:lineRule="auto"/>
        <w:ind w:left="283" w:hanging="357"/>
        <w:contextualSpacing w:val="0"/>
        <w:jc w:val="both"/>
        <w:rPr>
          <w:rFonts w:ascii="Arial" w:eastAsia="Calibri" w:hAnsi="Arial" w:cs="Arial"/>
          <w:sz w:val="18"/>
          <w:szCs w:val="18"/>
        </w:rPr>
      </w:pPr>
      <w:r w:rsidRPr="007A5ACD">
        <w:rPr>
          <w:rFonts w:ascii="Arial" w:eastAsia="Times New Roman" w:hAnsi="Arial" w:cs="Arial"/>
          <w:sz w:val="18"/>
          <w:szCs w:val="18"/>
        </w:rPr>
        <w:t>Předmětem veřejné zakázky malého rozsahu je provedení stavebních úprav stávající části objektu zdravotního střediska určené pro budoucí provoz stomatologických ordinací. Součástí zakázky je provedení částečné demolice, výstavba nových vnitřních příček, rekonstrukce podlah, elektroinstalací, zdravotně-technických rozvodů, topení, vzduchotechniky a dalších navazujících prací, včetně realizace nové rampy a venkovních úprav.</w:t>
      </w:r>
    </w:p>
    <w:p w14:paraId="3A4BA9C5" w14:textId="77777777" w:rsidR="007A5ACD" w:rsidRPr="00920018" w:rsidRDefault="007A5ACD" w:rsidP="007A5ACD">
      <w:pPr>
        <w:pStyle w:val="Normlnweb"/>
        <w:rPr>
          <w:rFonts w:ascii="Trebuchet MS" w:hAnsi="Trebuchet MS"/>
          <w:sz w:val="18"/>
          <w:szCs w:val="18"/>
        </w:rPr>
      </w:pPr>
      <w:r w:rsidRPr="00920018">
        <w:rPr>
          <w:rStyle w:val="Siln"/>
          <w:rFonts w:ascii="Trebuchet MS" w:hAnsi="Trebuchet MS"/>
          <w:sz w:val="18"/>
          <w:szCs w:val="18"/>
        </w:rPr>
        <w:lastRenderedPageBreak/>
        <w:t>Rozsah prací zahrnuje zejména:</w:t>
      </w:r>
    </w:p>
    <w:p w14:paraId="03BCCCBA"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Demontáž a odstranění stávajících nenosných konstrukcí, podlah, výplní otvorů a dřevěného obkladu atiky.</w:t>
      </w:r>
    </w:p>
    <w:p w14:paraId="7D06AD18"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Výstavbu nových podlah včetně hydroizolací, tepelných izolací a finálních krytin (protiskluzné PVC dle vyhlášky č. 146/2024 Sb.).</w:t>
      </w:r>
    </w:p>
    <w:p w14:paraId="042B7466"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Výměnu výplní otvorů, úpravy stávajících otvorů a parapetních zdiv, osazení ocelových překladů (IPN).</w:t>
      </w:r>
    </w:p>
    <w:p w14:paraId="121D1824"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Vyzdění nových vnitřních příček z pórobetonu a AKU prvků dle požadavků na akustiku a statiku.</w:t>
      </w:r>
    </w:p>
    <w:p w14:paraId="0133E191"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Instalaci sádrokartonových podhledů ve výšce 2800 mm a 2450 mm dle místností.</w:t>
      </w:r>
    </w:p>
    <w:p w14:paraId="3E612BE7"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Kompletní nové rozvody elektroinstalace včetně silnoproudu, slaboproudu a osvětlení, v souladu s příslušnými ČSN.</w:t>
      </w:r>
    </w:p>
    <w:p w14:paraId="30DE078D"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Nové rozvody ZTI (voda, kanalizace, stlačený vzduch), vytápění (plynový kondenzační kotel, desková tělesa), a vzduchotechniky (rekuperace, VRF systém chlazení).</w:t>
      </w:r>
    </w:p>
    <w:p w14:paraId="50D467DD"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Osazení nové dveřní clony s el. ohřevem u vstupu do čekárny.</w:t>
      </w:r>
    </w:p>
    <w:p w14:paraId="7FA17999"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Rekonstrukci venkovní rampy – rozšíření, změna sklonu, nová konstrukce a protiskluzová keramická dlažba.</w:t>
      </w:r>
    </w:p>
    <w:p w14:paraId="70C2ED7F"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Výměnu opláštění atiky – nové vláknocementové desky včetně oplechování.</w:t>
      </w:r>
    </w:p>
    <w:p w14:paraId="011E185A" w14:textId="77777777" w:rsidR="007A5ACD" w:rsidRPr="00920018" w:rsidRDefault="007A5ACD" w:rsidP="007A5ACD">
      <w:pPr>
        <w:pStyle w:val="Normlnweb"/>
        <w:numPr>
          <w:ilvl w:val="0"/>
          <w:numId w:val="39"/>
        </w:numPr>
        <w:rPr>
          <w:rFonts w:ascii="Trebuchet MS" w:hAnsi="Trebuchet MS"/>
          <w:sz w:val="18"/>
          <w:szCs w:val="18"/>
        </w:rPr>
      </w:pPr>
      <w:r w:rsidRPr="00920018">
        <w:rPr>
          <w:rFonts w:ascii="Trebuchet MS" w:hAnsi="Trebuchet MS"/>
          <w:sz w:val="18"/>
          <w:szCs w:val="18"/>
        </w:rPr>
        <w:t>Koordinaci všech prací v rámci jedné realizační etapy.</w:t>
      </w:r>
    </w:p>
    <w:p w14:paraId="7A98E7DE" w14:textId="77777777" w:rsidR="007A5ACD" w:rsidRPr="00920018" w:rsidRDefault="007A5ACD" w:rsidP="007A5ACD">
      <w:pPr>
        <w:pStyle w:val="Normlnweb"/>
        <w:rPr>
          <w:rFonts w:ascii="Trebuchet MS" w:hAnsi="Trebuchet MS"/>
          <w:sz w:val="18"/>
          <w:szCs w:val="18"/>
        </w:rPr>
      </w:pPr>
      <w:r w:rsidRPr="00920018">
        <w:rPr>
          <w:rStyle w:val="Siln"/>
          <w:rFonts w:ascii="Trebuchet MS" w:hAnsi="Trebuchet MS"/>
          <w:sz w:val="18"/>
          <w:szCs w:val="18"/>
        </w:rPr>
        <w:t>Technické údaje:</w:t>
      </w:r>
    </w:p>
    <w:p w14:paraId="5704322C" w14:textId="77777777" w:rsidR="007A5ACD" w:rsidRPr="00920018" w:rsidRDefault="007A5ACD" w:rsidP="007A5ACD">
      <w:pPr>
        <w:pStyle w:val="Normlnweb"/>
        <w:numPr>
          <w:ilvl w:val="0"/>
          <w:numId w:val="40"/>
        </w:numPr>
        <w:rPr>
          <w:rFonts w:ascii="Trebuchet MS" w:hAnsi="Trebuchet MS"/>
          <w:sz w:val="18"/>
          <w:szCs w:val="18"/>
        </w:rPr>
      </w:pPr>
      <w:r w:rsidRPr="00920018">
        <w:rPr>
          <w:rFonts w:ascii="Trebuchet MS" w:hAnsi="Trebuchet MS"/>
          <w:sz w:val="18"/>
          <w:szCs w:val="18"/>
        </w:rPr>
        <w:t>Zastavěná plocha: 152,2 m²</w:t>
      </w:r>
    </w:p>
    <w:p w14:paraId="5705B765" w14:textId="77777777" w:rsidR="007A5ACD" w:rsidRPr="00920018" w:rsidRDefault="007A5ACD" w:rsidP="007A5ACD">
      <w:pPr>
        <w:pStyle w:val="Normlnweb"/>
        <w:numPr>
          <w:ilvl w:val="0"/>
          <w:numId w:val="40"/>
        </w:numPr>
        <w:rPr>
          <w:rFonts w:ascii="Trebuchet MS" w:hAnsi="Trebuchet MS"/>
          <w:sz w:val="18"/>
          <w:szCs w:val="18"/>
        </w:rPr>
      </w:pPr>
      <w:r w:rsidRPr="00920018">
        <w:rPr>
          <w:rFonts w:ascii="Trebuchet MS" w:hAnsi="Trebuchet MS"/>
          <w:sz w:val="18"/>
          <w:szCs w:val="18"/>
        </w:rPr>
        <w:t>Obestavěný prostor: 685 m³</w:t>
      </w:r>
    </w:p>
    <w:p w14:paraId="11598FBC" w14:textId="77777777" w:rsidR="007A5ACD" w:rsidRPr="00920018" w:rsidRDefault="007A5ACD" w:rsidP="007A5ACD">
      <w:pPr>
        <w:pStyle w:val="Normlnweb"/>
        <w:numPr>
          <w:ilvl w:val="0"/>
          <w:numId w:val="40"/>
        </w:numPr>
        <w:rPr>
          <w:rFonts w:ascii="Trebuchet MS" w:hAnsi="Trebuchet MS"/>
          <w:sz w:val="18"/>
          <w:szCs w:val="18"/>
        </w:rPr>
      </w:pPr>
      <w:r w:rsidRPr="00920018">
        <w:rPr>
          <w:rFonts w:ascii="Trebuchet MS" w:hAnsi="Trebuchet MS"/>
          <w:sz w:val="18"/>
          <w:szCs w:val="18"/>
        </w:rPr>
        <w:t>Podlahová plocha řešené části: 116,6 m²</w:t>
      </w:r>
    </w:p>
    <w:p w14:paraId="20B002C1" w14:textId="77777777" w:rsidR="007A5ACD" w:rsidRPr="0070593A" w:rsidRDefault="007A5ACD" w:rsidP="007A5ACD">
      <w:pPr>
        <w:spacing w:after="0" w:line="240" w:lineRule="auto"/>
        <w:rPr>
          <w:rFonts w:ascii="Trebuchet MS" w:hAnsi="Trebuchet MS"/>
          <w:b/>
          <w:bCs/>
          <w:sz w:val="18"/>
          <w:szCs w:val="18"/>
        </w:rPr>
      </w:pPr>
      <w:r w:rsidRPr="00926854">
        <w:rPr>
          <w:rFonts w:ascii="Trebuchet MS" w:hAnsi="Trebuchet MS"/>
          <w:b/>
          <w:bCs/>
          <w:sz w:val="18"/>
          <w:szCs w:val="18"/>
        </w:rPr>
        <w:t>Při realizaci díla je zhotovitel povinen průběžně spolupracovat a koordinovat činnosti s dodavatelem a montážní firmou zajišťující instalaci zubního křesla a související zdravotnické technologie. Zhotovitel je povinen přizpůsobit postup stavebních prací tak, aby umožnil bezproblémovou instalaci, napojení a uvedení těchto zařízení do provozu, a to včetně nutných stavebních, instalačních či technologických úprav, které z instalace vyplývají.</w:t>
      </w:r>
    </w:p>
    <w:p w14:paraId="635603CE" w14:textId="77777777" w:rsidR="007A5ACD" w:rsidRDefault="007A5ACD" w:rsidP="00ED2895">
      <w:pPr>
        <w:pStyle w:val="Odstavecseseznamem"/>
        <w:spacing w:after="120" w:line="276" w:lineRule="auto"/>
        <w:ind w:left="283" w:right="-238"/>
        <w:contextualSpacing w:val="0"/>
        <w:jc w:val="both"/>
        <w:rPr>
          <w:rFonts w:ascii="Arial" w:eastAsia="Times New Roman" w:hAnsi="Arial" w:cs="Arial"/>
          <w:sz w:val="18"/>
          <w:szCs w:val="18"/>
        </w:rPr>
      </w:pPr>
    </w:p>
    <w:p w14:paraId="3DE1CE62" w14:textId="7D69683B" w:rsidR="007B68F8" w:rsidRPr="00B43632" w:rsidRDefault="007B68F8" w:rsidP="00B43632">
      <w:pPr>
        <w:pStyle w:val="Odstavecseseznamem"/>
        <w:numPr>
          <w:ilvl w:val="0"/>
          <w:numId w:val="14"/>
        </w:numPr>
        <w:spacing w:after="120" w:line="276" w:lineRule="auto"/>
        <w:ind w:left="283" w:right="-238" w:hanging="357"/>
        <w:contextualSpacing w:val="0"/>
        <w:jc w:val="both"/>
        <w:rPr>
          <w:rFonts w:ascii="Arial" w:eastAsia="Times New Roman" w:hAnsi="Arial" w:cs="Arial"/>
          <w:sz w:val="18"/>
          <w:szCs w:val="18"/>
        </w:rPr>
      </w:pPr>
      <w:r w:rsidRPr="00B43632">
        <w:rPr>
          <w:rFonts w:ascii="Arial" w:eastAsia="Times New Roman" w:hAnsi="Arial" w:cs="Arial"/>
          <w:sz w:val="18"/>
          <w:szCs w:val="18"/>
        </w:rPr>
        <w:t xml:space="preserve">Místem realizace díla je </w:t>
      </w:r>
      <w:r w:rsidR="00ED2895">
        <w:rPr>
          <w:rFonts w:ascii="Arial" w:eastAsia="Times New Roman" w:hAnsi="Arial" w:cs="Arial"/>
          <w:sz w:val="18"/>
          <w:szCs w:val="18"/>
        </w:rPr>
        <w:t>část Zdravotního střediska</w:t>
      </w:r>
      <w:r w:rsidRPr="00B43632">
        <w:rPr>
          <w:rFonts w:ascii="Arial" w:eastAsia="Times New Roman" w:hAnsi="Arial" w:cs="Arial"/>
          <w:sz w:val="18"/>
          <w:szCs w:val="18"/>
        </w:rPr>
        <w:t xml:space="preserve"> Tuchlovice,</w:t>
      </w:r>
      <w:r w:rsidRPr="00C631B2">
        <w:t xml:space="preserve"> </w:t>
      </w:r>
      <w:r w:rsidR="00ED2895" w:rsidRPr="00926854">
        <w:rPr>
          <w:rFonts w:ascii="Trebuchet MS" w:hAnsi="Trebuchet MS"/>
          <w:sz w:val="18"/>
          <w:szCs w:val="18"/>
        </w:rPr>
        <w:t>Náměstí 591</w:t>
      </w:r>
      <w:r w:rsidR="00B43632" w:rsidRPr="00B43632">
        <w:rPr>
          <w:rFonts w:ascii="Arial" w:hAnsi="Arial" w:cs="Arial"/>
          <w:sz w:val="18"/>
          <w:szCs w:val="18"/>
        </w:rPr>
        <w:t xml:space="preserve">, 273 02 Tuchlovice </w:t>
      </w:r>
    </w:p>
    <w:p w14:paraId="08E37792" w14:textId="187834B5" w:rsidR="007B68F8" w:rsidRPr="0030618E" w:rsidRDefault="007B68F8" w:rsidP="00E4090D">
      <w:pPr>
        <w:pStyle w:val="Odstavecseseznamem"/>
        <w:numPr>
          <w:ilvl w:val="0"/>
          <w:numId w:val="14"/>
        </w:numPr>
        <w:spacing w:after="120" w:line="276" w:lineRule="auto"/>
        <w:ind w:left="283" w:right="-238" w:hanging="357"/>
        <w:contextualSpacing w:val="0"/>
        <w:jc w:val="both"/>
        <w:rPr>
          <w:rFonts w:ascii="Arial" w:eastAsia="Times New Roman" w:hAnsi="Arial" w:cs="Arial"/>
          <w:sz w:val="18"/>
          <w:szCs w:val="18"/>
        </w:rPr>
      </w:pPr>
      <w:r w:rsidRPr="0030618E">
        <w:rPr>
          <w:rFonts w:ascii="Arial" w:eastAsia="Times New Roman" w:hAnsi="Arial" w:cs="Arial"/>
          <w:sz w:val="18"/>
          <w:szCs w:val="18"/>
        </w:rPr>
        <w:t>Zhotovitel se zavazuje provést dílo vlastním jménem a na vlastní odpovědnost. Zhotovitel se zavazuje provést dílo v souladu s touto smlouvou, řádně, včas a prosté jakýchkoliv vad bránících užívání předmětu díla.</w:t>
      </w:r>
    </w:p>
    <w:p w14:paraId="4A7AD3DE" w14:textId="27F2F029" w:rsidR="007B68F8" w:rsidRPr="0030618E" w:rsidRDefault="007B68F8" w:rsidP="00E4090D">
      <w:pPr>
        <w:pStyle w:val="Odstavecseseznamem"/>
        <w:numPr>
          <w:ilvl w:val="0"/>
          <w:numId w:val="14"/>
        </w:numPr>
        <w:spacing w:after="120" w:line="276" w:lineRule="auto"/>
        <w:ind w:left="283" w:right="-238" w:hanging="357"/>
        <w:contextualSpacing w:val="0"/>
        <w:jc w:val="both"/>
        <w:rPr>
          <w:rFonts w:ascii="Arial" w:eastAsia="Times New Roman" w:hAnsi="Arial" w:cs="Arial"/>
          <w:sz w:val="18"/>
          <w:szCs w:val="18"/>
        </w:rPr>
      </w:pPr>
      <w:r w:rsidRPr="0030618E">
        <w:rPr>
          <w:rFonts w:ascii="Arial" w:eastAsia="Times New Roman" w:hAnsi="Arial" w:cs="Arial"/>
          <w:sz w:val="18"/>
          <w:szCs w:val="18"/>
        </w:rPr>
        <w:t>Provedením díla je rozuměno vzájemné protokolární předání provedeného díla</w:t>
      </w:r>
      <w:r w:rsidR="0030618E" w:rsidRPr="0030618E">
        <w:rPr>
          <w:rFonts w:ascii="Arial" w:eastAsia="Times New Roman" w:hAnsi="Arial" w:cs="Arial"/>
          <w:sz w:val="18"/>
          <w:szCs w:val="18"/>
        </w:rPr>
        <w:t>.</w:t>
      </w:r>
      <w:r w:rsidRPr="0030618E">
        <w:rPr>
          <w:rFonts w:ascii="Arial" w:eastAsia="Times New Roman" w:hAnsi="Arial" w:cs="Arial"/>
          <w:sz w:val="18"/>
          <w:szCs w:val="18"/>
        </w:rPr>
        <w:t xml:space="preserve"> </w:t>
      </w:r>
    </w:p>
    <w:p w14:paraId="6890DDD2" w14:textId="2637B476" w:rsidR="007B68F8" w:rsidRPr="0030618E" w:rsidRDefault="007B68F8" w:rsidP="00E4090D">
      <w:pPr>
        <w:pStyle w:val="Odstavecseseznamem"/>
        <w:numPr>
          <w:ilvl w:val="0"/>
          <w:numId w:val="14"/>
        </w:numPr>
        <w:spacing w:after="120" w:line="276" w:lineRule="auto"/>
        <w:ind w:left="283" w:right="-238" w:hanging="357"/>
        <w:contextualSpacing w:val="0"/>
        <w:jc w:val="both"/>
        <w:rPr>
          <w:rFonts w:ascii="Arial" w:eastAsia="Times New Roman" w:hAnsi="Arial" w:cs="Arial"/>
          <w:sz w:val="18"/>
          <w:szCs w:val="18"/>
        </w:rPr>
      </w:pPr>
      <w:r w:rsidRPr="0030618E">
        <w:rPr>
          <w:rFonts w:ascii="Arial" w:eastAsia="Times New Roman" w:hAnsi="Arial" w:cs="Arial"/>
          <w:sz w:val="18"/>
          <w:szCs w:val="18"/>
        </w:rPr>
        <w:t>Objednatel se zavazuje dokončené dílo převzít a zaplatit za řádně zhotovené dílo sjednanou cenu v souladu s čl. III. této smlouvy.</w:t>
      </w:r>
    </w:p>
    <w:p w14:paraId="102C3ACA" w14:textId="00AE618B" w:rsidR="0030618E" w:rsidRPr="00062DE3" w:rsidRDefault="007B68F8" w:rsidP="00E4090D">
      <w:pPr>
        <w:pStyle w:val="Odstavecseseznamem"/>
        <w:numPr>
          <w:ilvl w:val="0"/>
          <w:numId w:val="14"/>
        </w:numPr>
        <w:spacing w:before="120" w:after="120" w:line="276" w:lineRule="auto"/>
        <w:ind w:left="283" w:right="-238" w:hanging="357"/>
        <w:contextualSpacing w:val="0"/>
        <w:jc w:val="both"/>
        <w:rPr>
          <w:rFonts w:ascii="Arial" w:eastAsia="Calibri" w:hAnsi="Arial" w:cs="Times New Roman"/>
          <w:sz w:val="18"/>
          <w:szCs w:val="18"/>
        </w:rPr>
      </w:pPr>
      <w:r w:rsidRPr="0030618E">
        <w:rPr>
          <w:rFonts w:ascii="Arial" w:eastAsia="Times New Roman" w:hAnsi="Arial" w:cs="Arial"/>
          <w:iCs/>
          <w:sz w:val="18"/>
          <w:szCs w:val="18"/>
        </w:rPr>
        <w:t xml:space="preserve">Zhotovitel se zavazuje </w:t>
      </w:r>
      <w:r w:rsidRPr="0030618E">
        <w:rPr>
          <w:rFonts w:ascii="Arial" w:eastAsia="Times New Roman" w:hAnsi="Arial" w:cs="Arial"/>
          <w:sz w:val="18"/>
          <w:szCs w:val="18"/>
        </w:rPr>
        <w:t>předat objednateli současně s předáním předmětu zakázky též veškerou obvyklou dokumentaci, která se k předmětu plnění vztahuje</w:t>
      </w:r>
      <w:r w:rsidR="0030618E" w:rsidRPr="0030618E">
        <w:rPr>
          <w:rFonts w:ascii="Arial" w:eastAsia="Times New Roman" w:hAnsi="Arial" w:cs="Arial"/>
          <w:sz w:val="18"/>
          <w:szCs w:val="18"/>
        </w:rPr>
        <w:t>.</w:t>
      </w:r>
      <w:r w:rsidRPr="0030618E">
        <w:rPr>
          <w:rFonts w:ascii="Arial" w:eastAsia="Times New Roman" w:hAnsi="Arial" w:cs="Arial"/>
          <w:sz w:val="18"/>
          <w:szCs w:val="18"/>
        </w:rPr>
        <w:t xml:space="preserve"> </w:t>
      </w:r>
    </w:p>
    <w:p w14:paraId="38AB83D2" w14:textId="57AB5F81" w:rsidR="00062DE3" w:rsidRDefault="00062DE3" w:rsidP="00062DE3">
      <w:pPr>
        <w:pStyle w:val="Odstavecseseznamem"/>
        <w:numPr>
          <w:ilvl w:val="1"/>
          <w:numId w:val="14"/>
        </w:numPr>
        <w:spacing w:before="120" w:after="120" w:line="276" w:lineRule="auto"/>
        <w:ind w:right="-238"/>
        <w:contextualSpacing w:val="0"/>
        <w:jc w:val="both"/>
        <w:rPr>
          <w:rFonts w:ascii="Arial" w:eastAsia="Calibri" w:hAnsi="Arial" w:cs="Times New Roman"/>
          <w:sz w:val="18"/>
          <w:szCs w:val="18"/>
        </w:rPr>
      </w:pPr>
      <w:r>
        <w:rPr>
          <w:rFonts w:ascii="Arial" w:eastAsia="Calibri" w:hAnsi="Arial" w:cs="Times New Roman"/>
          <w:sz w:val="18"/>
          <w:szCs w:val="18"/>
        </w:rPr>
        <w:t>Návod k obsluze a údržbě v českém jazyce</w:t>
      </w:r>
    </w:p>
    <w:p w14:paraId="7C56AA47" w14:textId="374CC2F6" w:rsidR="00062DE3" w:rsidRDefault="00062DE3" w:rsidP="00062DE3">
      <w:pPr>
        <w:pStyle w:val="Odstavecseseznamem"/>
        <w:numPr>
          <w:ilvl w:val="1"/>
          <w:numId w:val="14"/>
        </w:numPr>
        <w:spacing w:before="120" w:after="120" w:line="276" w:lineRule="auto"/>
        <w:ind w:right="-238"/>
        <w:contextualSpacing w:val="0"/>
        <w:jc w:val="both"/>
        <w:rPr>
          <w:rFonts w:ascii="Arial" w:eastAsia="Calibri" w:hAnsi="Arial" w:cs="Times New Roman"/>
          <w:sz w:val="18"/>
          <w:szCs w:val="18"/>
        </w:rPr>
      </w:pPr>
      <w:r>
        <w:rPr>
          <w:rFonts w:ascii="Arial" w:eastAsia="Calibri" w:hAnsi="Arial" w:cs="Times New Roman"/>
          <w:sz w:val="18"/>
          <w:szCs w:val="18"/>
        </w:rPr>
        <w:t>Záruční listy a záruční podmínky</w:t>
      </w:r>
    </w:p>
    <w:p w14:paraId="2DB91EDF" w14:textId="6AE911A8" w:rsidR="00062DE3" w:rsidRPr="0030618E" w:rsidRDefault="00062DE3" w:rsidP="00062DE3">
      <w:pPr>
        <w:pStyle w:val="Odstavecseseznamem"/>
        <w:numPr>
          <w:ilvl w:val="1"/>
          <w:numId w:val="14"/>
        </w:numPr>
        <w:spacing w:before="120" w:after="120" w:line="276" w:lineRule="auto"/>
        <w:ind w:right="-238"/>
        <w:contextualSpacing w:val="0"/>
        <w:jc w:val="both"/>
        <w:rPr>
          <w:rFonts w:ascii="Arial" w:eastAsia="Calibri" w:hAnsi="Arial" w:cs="Times New Roman"/>
          <w:sz w:val="18"/>
          <w:szCs w:val="18"/>
        </w:rPr>
      </w:pPr>
      <w:r>
        <w:rPr>
          <w:rFonts w:ascii="Arial" w:eastAsia="Calibri" w:hAnsi="Arial" w:cs="Times New Roman"/>
          <w:sz w:val="18"/>
          <w:szCs w:val="18"/>
        </w:rPr>
        <w:t>Písemné prohlášení o shodě</w:t>
      </w:r>
    </w:p>
    <w:p w14:paraId="1CA31B8C" w14:textId="4A100050" w:rsidR="007B68F8" w:rsidRDefault="007B68F8" w:rsidP="00E4090D">
      <w:pPr>
        <w:pStyle w:val="Odstavecseseznamem"/>
        <w:numPr>
          <w:ilvl w:val="0"/>
          <w:numId w:val="14"/>
        </w:numPr>
        <w:spacing w:before="120" w:after="120" w:line="276" w:lineRule="auto"/>
        <w:ind w:left="283" w:hanging="357"/>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Objednatel převezme dílo pouze na základě předávacího protokolu podepsaného oprávněnými zástupci obou smluvních stran. Nebezpečí škody, riziko ztráty a vlastnické právo přechází ze zhotovitele na objednatele okamžikem podpisu předávacího protokolu. </w:t>
      </w:r>
    </w:p>
    <w:p w14:paraId="5EE04929" w14:textId="77777777" w:rsidR="00474162" w:rsidRDefault="00474162" w:rsidP="00474162">
      <w:pPr>
        <w:pStyle w:val="Odstavecseseznamem"/>
        <w:spacing w:before="120" w:after="120" w:line="276" w:lineRule="auto"/>
        <w:ind w:left="283"/>
        <w:contextualSpacing w:val="0"/>
        <w:jc w:val="both"/>
        <w:rPr>
          <w:rFonts w:ascii="Arial" w:eastAsia="Times New Roman" w:hAnsi="Arial" w:cs="Arial"/>
          <w:sz w:val="18"/>
          <w:szCs w:val="18"/>
        </w:rPr>
      </w:pPr>
    </w:p>
    <w:p w14:paraId="3213A79F" w14:textId="77777777" w:rsidR="00926854" w:rsidRPr="0030618E" w:rsidRDefault="00926854" w:rsidP="00474162">
      <w:pPr>
        <w:pStyle w:val="Odstavecseseznamem"/>
        <w:spacing w:before="120" w:after="120" w:line="276" w:lineRule="auto"/>
        <w:ind w:left="283"/>
        <w:contextualSpacing w:val="0"/>
        <w:jc w:val="both"/>
        <w:rPr>
          <w:rFonts w:ascii="Arial" w:eastAsia="Times New Roman" w:hAnsi="Arial" w:cs="Arial"/>
          <w:sz w:val="18"/>
          <w:szCs w:val="18"/>
        </w:rPr>
      </w:pPr>
    </w:p>
    <w:p w14:paraId="386478C4" w14:textId="77777777" w:rsidR="007B68F8" w:rsidRPr="00F47B9A" w:rsidRDefault="007B68F8" w:rsidP="0030618E">
      <w:pPr>
        <w:keepNext/>
        <w:keepLines/>
        <w:spacing w:after="0" w:line="240" w:lineRule="auto"/>
        <w:jc w:val="center"/>
        <w:outlineLvl w:val="0"/>
        <w:rPr>
          <w:rFonts w:ascii="Arial" w:eastAsia="Calibri" w:hAnsi="Arial" w:cs="Arial"/>
          <w:b/>
          <w:bCs/>
          <w:kern w:val="1"/>
          <w:sz w:val="18"/>
          <w:szCs w:val="18"/>
          <w:lang w:eastAsia="ar-SA"/>
        </w:rPr>
      </w:pPr>
      <w:r w:rsidRPr="00F47B9A">
        <w:rPr>
          <w:rFonts w:ascii="Arial" w:eastAsia="Calibri" w:hAnsi="Arial" w:cs="Arial"/>
          <w:b/>
          <w:bCs/>
          <w:kern w:val="1"/>
          <w:sz w:val="18"/>
          <w:szCs w:val="18"/>
          <w:lang w:eastAsia="ar-SA"/>
        </w:rPr>
        <w:lastRenderedPageBreak/>
        <w:t>Čl. II</w:t>
      </w:r>
    </w:p>
    <w:p w14:paraId="0179C5CF" w14:textId="658EC31A" w:rsidR="007B68F8" w:rsidRPr="00F47B9A" w:rsidRDefault="007B68F8" w:rsidP="0030618E">
      <w:pPr>
        <w:keepNext/>
        <w:keepLines/>
        <w:spacing w:after="0" w:line="240" w:lineRule="auto"/>
        <w:jc w:val="center"/>
        <w:outlineLvl w:val="0"/>
        <w:rPr>
          <w:rFonts w:ascii="Arial" w:eastAsia="Calibri" w:hAnsi="Arial" w:cs="Arial"/>
          <w:b/>
          <w:bCs/>
          <w:kern w:val="1"/>
          <w:sz w:val="18"/>
          <w:szCs w:val="18"/>
          <w:lang w:eastAsia="ar-SA"/>
        </w:rPr>
      </w:pPr>
      <w:r>
        <w:rPr>
          <w:rFonts w:ascii="Arial" w:eastAsia="Calibri" w:hAnsi="Arial" w:cs="Arial"/>
          <w:b/>
          <w:bCs/>
          <w:kern w:val="1"/>
          <w:sz w:val="18"/>
          <w:szCs w:val="18"/>
          <w:lang w:eastAsia="ar-SA"/>
        </w:rPr>
        <w:t>T</w:t>
      </w:r>
      <w:r w:rsidRPr="00F47B9A">
        <w:rPr>
          <w:rFonts w:ascii="Arial" w:eastAsia="Calibri" w:hAnsi="Arial" w:cs="Arial"/>
          <w:b/>
          <w:bCs/>
          <w:kern w:val="1"/>
          <w:sz w:val="18"/>
          <w:szCs w:val="18"/>
          <w:lang w:eastAsia="ar-SA"/>
        </w:rPr>
        <w:t>ermín plnění</w:t>
      </w:r>
    </w:p>
    <w:p w14:paraId="37A63811" w14:textId="77777777" w:rsidR="007B68F8" w:rsidRDefault="007B68F8" w:rsidP="007B68F8">
      <w:pPr>
        <w:spacing w:after="0" w:line="240" w:lineRule="auto"/>
        <w:jc w:val="both"/>
        <w:rPr>
          <w:rFonts w:ascii="Arial" w:eastAsia="Calibri" w:hAnsi="Arial" w:cs="Arial"/>
          <w:sz w:val="18"/>
          <w:szCs w:val="18"/>
          <w:lang w:eastAsia="ar-SA"/>
        </w:rPr>
      </w:pPr>
    </w:p>
    <w:p w14:paraId="7EC1C1E9" w14:textId="012808F7" w:rsidR="007B68F8" w:rsidRDefault="007B68F8" w:rsidP="00E4090D">
      <w:pPr>
        <w:pStyle w:val="Odstavecseseznamem"/>
        <w:numPr>
          <w:ilvl w:val="0"/>
          <w:numId w:val="16"/>
        </w:numPr>
        <w:spacing w:after="120" w:line="276" w:lineRule="auto"/>
        <w:ind w:left="283" w:hanging="357"/>
        <w:contextualSpacing w:val="0"/>
        <w:jc w:val="both"/>
        <w:rPr>
          <w:rFonts w:ascii="Arial" w:eastAsia="Calibri" w:hAnsi="Arial" w:cs="Arial"/>
          <w:sz w:val="18"/>
          <w:szCs w:val="18"/>
          <w:lang w:eastAsia="ar-SA"/>
        </w:rPr>
      </w:pPr>
      <w:r w:rsidRPr="0030618E">
        <w:rPr>
          <w:rFonts w:ascii="Arial" w:eastAsia="Calibri" w:hAnsi="Arial" w:cs="Arial"/>
          <w:sz w:val="18"/>
          <w:szCs w:val="18"/>
          <w:lang w:eastAsia="ar-SA"/>
        </w:rPr>
        <w:t xml:space="preserve">Zhotovitel zahájí práce na díle </w:t>
      </w:r>
      <w:r w:rsidR="00062DE3">
        <w:rPr>
          <w:rFonts w:ascii="Arial" w:eastAsia="Calibri" w:hAnsi="Arial" w:cs="Arial"/>
          <w:sz w:val="18"/>
          <w:szCs w:val="18"/>
          <w:lang w:eastAsia="ar-SA"/>
        </w:rPr>
        <w:t>do 5 pracovních dnů od převzetí staveniště, o čemž bude proveden zápis do stavebního deníku.</w:t>
      </w:r>
    </w:p>
    <w:p w14:paraId="4AA4B170" w14:textId="75D72832" w:rsidR="00062DE3" w:rsidRPr="0030618E" w:rsidRDefault="00926854" w:rsidP="00E4090D">
      <w:pPr>
        <w:pStyle w:val="Odstavecseseznamem"/>
        <w:numPr>
          <w:ilvl w:val="0"/>
          <w:numId w:val="16"/>
        </w:numPr>
        <w:spacing w:after="120" w:line="276" w:lineRule="auto"/>
        <w:ind w:left="283" w:hanging="357"/>
        <w:contextualSpacing w:val="0"/>
        <w:jc w:val="both"/>
        <w:rPr>
          <w:rFonts w:ascii="Arial" w:eastAsia="Calibri" w:hAnsi="Arial" w:cs="Arial"/>
          <w:sz w:val="18"/>
          <w:szCs w:val="18"/>
          <w:lang w:eastAsia="ar-SA"/>
        </w:rPr>
      </w:pPr>
      <w:r>
        <w:rPr>
          <w:rFonts w:ascii="Arial" w:eastAsia="Calibri" w:hAnsi="Arial" w:cs="Arial"/>
          <w:sz w:val="18"/>
          <w:szCs w:val="18"/>
          <w:lang w:eastAsia="ar-SA"/>
        </w:rPr>
        <w:t>T</w:t>
      </w:r>
      <w:r w:rsidR="00062DE3">
        <w:rPr>
          <w:rFonts w:ascii="Arial" w:eastAsia="Calibri" w:hAnsi="Arial" w:cs="Arial"/>
          <w:sz w:val="18"/>
          <w:szCs w:val="18"/>
          <w:lang w:eastAsia="ar-SA"/>
        </w:rPr>
        <w:t xml:space="preserve">ermín </w:t>
      </w:r>
      <w:r>
        <w:rPr>
          <w:rFonts w:ascii="Arial" w:eastAsia="Calibri" w:hAnsi="Arial" w:cs="Arial"/>
          <w:sz w:val="18"/>
          <w:szCs w:val="18"/>
          <w:lang w:eastAsia="ar-SA"/>
        </w:rPr>
        <w:t xml:space="preserve">zahájení prací je nejpozději do 5 </w:t>
      </w:r>
      <w:proofErr w:type="spellStart"/>
      <w:proofErr w:type="gramStart"/>
      <w:r>
        <w:rPr>
          <w:rFonts w:ascii="Arial" w:eastAsia="Calibri" w:hAnsi="Arial" w:cs="Arial"/>
          <w:sz w:val="18"/>
          <w:szCs w:val="18"/>
          <w:lang w:eastAsia="ar-SA"/>
        </w:rPr>
        <w:t>prac.dnů</w:t>
      </w:r>
      <w:proofErr w:type="spellEnd"/>
      <w:proofErr w:type="gramEnd"/>
      <w:r>
        <w:rPr>
          <w:rFonts w:ascii="Arial" w:eastAsia="Calibri" w:hAnsi="Arial" w:cs="Arial"/>
          <w:sz w:val="18"/>
          <w:szCs w:val="18"/>
          <w:lang w:eastAsia="ar-SA"/>
        </w:rPr>
        <w:t xml:space="preserve"> od předání staveniště. </w:t>
      </w:r>
      <w:r w:rsidR="00062DE3">
        <w:rPr>
          <w:rFonts w:ascii="Arial" w:eastAsia="Calibri" w:hAnsi="Arial" w:cs="Arial"/>
          <w:sz w:val="18"/>
          <w:szCs w:val="18"/>
          <w:lang w:eastAsia="ar-SA"/>
        </w:rPr>
        <w:t xml:space="preserve"> </w:t>
      </w:r>
    </w:p>
    <w:p w14:paraId="263D009E" w14:textId="533B143F" w:rsidR="007B68F8" w:rsidRPr="00C907E0" w:rsidRDefault="007B68F8" w:rsidP="00E4090D">
      <w:pPr>
        <w:pStyle w:val="Odstavecseseznamem"/>
        <w:numPr>
          <w:ilvl w:val="0"/>
          <w:numId w:val="16"/>
        </w:numPr>
        <w:spacing w:after="120" w:line="276" w:lineRule="auto"/>
        <w:ind w:left="283" w:hanging="357"/>
        <w:contextualSpacing w:val="0"/>
        <w:jc w:val="both"/>
        <w:rPr>
          <w:rFonts w:ascii="Arial" w:eastAsia="Calibri" w:hAnsi="Arial" w:cs="Arial"/>
          <w:sz w:val="18"/>
          <w:szCs w:val="18"/>
          <w:lang w:eastAsia="ar-SA"/>
        </w:rPr>
      </w:pPr>
      <w:r w:rsidRPr="0030618E">
        <w:rPr>
          <w:rFonts w:ascii="Arial" w:eastAsia="Calibri" w:hAnsi="Arial" w:cs="Arial"/>
          <w:sz w:val="18"/>
          <w:szCs w:val="18"/>
          <w:lang w:eastAsia="ar-SA"/>
        </w:rPr>
        <w:t xml:space="preserve">Zhotovitel je povinen dokončit a předat Dílo jako celek </w:t>
      </w:r>
      <w:r w:rsidRPr="00B43EA3">
        <w:rPr>
          <w:rFonts w:ascii="Arial" w:eastAsia="Calibri" w:hAnsi="Arial" w:cs="Arial"/>
          <w:sz w:val="18"/>
          <w:szCs w:val="18"/>
          <w:lang w:eastAsia="ar-SA"/>
        </w:rPr>
        <w:t xml:space="preserve">tak, že Dílo bude dokončeno a Objednateli předáno způsobem předvídaným Smlouvou o dílo nejpozději do </w:t>
      </w:r>
      <w:r w:rsidR="00C907E0" w:rsidRPr="00C907E0">
        <w:rPr>
          <w:rFonts w:ascii="Arial" w:eastAsia="Calibri" w:hAnsi="Arial" w:cs="Arial"/>
          <w:sz w:val="18"/>
          <w:szCs w:val="18"/>
          <w:lang w:eastAsia="ar-SA"/>
        </w:rPr>
        <w:t>15</w:t>
      </w:r>
      <w:r w:rsidRPr="00C907E0">
        <w:rPr>
          <w:rFonts w:ascii="Arial" w:eastAsia="Calibri" w:hAnsi="Arial" w:cs="Arial"/>
          <w:sz w:val="18"/>
          <w:szCs w:val="18"/>
          <w:lang w:eastAsia="ar-SA"/>
        </w:rPr>
        <w:t>.</w:t>
      </w:r>
      <w:r w:rsidR="00926854" w:rsidRPr="00C907E0">
        <w:rPr>
          <w:rFonts w:ascii="Arial" w:eastAsia="Calibri" w:hAnsi="Arial" w:cs="Arial"/>
          <w:sz w:val="18"/>
          <w:szCs w:val="18"/>
          <w:lang w:eastAsia="ar-SA"/>
        </w:rPr>
        <w:t>10</w:t>
      </w:r>
      <w:r w:rsidR="00B43EA3" w:rsidRPr="00C907E0">
        <w:rPr>
          <w:rFonts w:ascii="Arial" w:eastAsia="Calibri" w:hAnsi="Arial" w:cs="Arial"/>
          <w:sz w:val="18"/>
          <w:szCs w:val="18"/>
          <w:lang w:eastAsia="ar-SA"/>
        </w:rPr>
        <w:t>.</w:t>
      </w:r>
      <w:r w:rsidRPr="00C907E0">
        <w:rPr>
          <w:rFonts w:ascii="Arial" w:eastAsia="Calibri" w:hAnsi="Arial" w:cs="Arial"/>
          <w:sz w:val="18"/>
          <w:szCs w:val="18"/>
          <w:lang w:eastAsia="ar-SA"/>
        </w:rPr>
        <w:t xml:space="preserve"> 202</w:t>
      </w:r>
      <w:r w:rsidR="00B43EA3" w:rsidRPr="00C907E0">
        <w:rPr>
          <w:rFonts w:ascii="Arial" w:eastAsia="Calibri" w:hAnsi="Arial" w:cs="Arial"/>
          <w:sz w:val="18"/>
          <w:szCs w:val="18"/>
          <w:lang w:eastAsia="ar-SA"/>
        </w:rPr>
        <w:t>5</w:t>
      </w:r>
      <w:r w:rsidR="005E29EC" w:rsidRPr="00C907E0">
        <w:rPr>
          <w:rFonts w:ascii="Arial" w:eastAsia="Calibri" w:hAnsi="Arial" w:cs="Arial"/>
          <w:sz w:val="18"/>
          <w:szCs w:val="18"/>
          <w:lang w:eastAsia="ar-SA"/>
        </w:rPr>
        <w:t>.</w:t>
      </w:r>
    </w:p>
    <w:p w14:paraId="72022410" w14:textId="583B80AB" w:rsidR="007B68F8" w:rsidRPr="0030618E" w:rsidRDefault="007B68F8" w:rsidP="00E4090D">
      <w:pPr>
        <w:pStyle w:val="Odstavecseseznamem"/>
        <w:numPr>
          <w:ilvl w:val="0"/>
          <w:numId w:val="16"/>
        </w:numPr>
        <w:spacing w:after="120" w:line="276" w:lineRule="auto"/>
        <w:ind w:left="283" w:hanging="357"/>
        <w:contextualSpacing w:val="0"/>
        <w:jc w:val="both"/>
        <w:rPr>
          <w:rFonts w:ascii="Arial" w:eastAsia="Calibri" w:hAnsi="Arial" w:cs="Arial"/>
          <w:sz w:val="18"/>
          <w:szCs w:val="18"/>
          <w:lang w:eastAsia="ar-SA"/>
        </w:rPr>
      </w:pPr>
      <w:r w:rsidRPr="0030618E">
        <w:rPr>
          <w:rFonts w:ascii="Arial" w:eastAsia="Calibri" w:hAnsi="Arial" w:cs="Arial"/>
          <w:sz w:val="18"/>
          <w:szCs w:val="18"/>
          <w:lang w:eastAsia="ar-SA"/>
        </w:rPr>
        <w:t xml:space="preserve">Pokud zhotovitel připraví dílo nebo jeho dohodnutou část k odevzdání před sjednaným termínem, zavazuje se objednatel převzít a zaplatit toto dílo i v nabídnutém zkráceném termínu. </w:t>
      </w:r>
    </w:p>
    <w:p w14:paraId="2B2BB2B9" w14:textId="3AE3C3FC" w:rsidR="007B68F8" w:rsidRPr="000D486E" w:rsidRDefault="007B68F8" w:rsidP="00E4090D">
      <w:pPr>
        <w:pStyle w:val="Odstavecseseznamem"/>
        <w:numPr>
          <w:ilvl w:val="0"/>
          <w:numId w:val="16"/>
        </w:numPr>
        <w:spacing w:after="120" w:line="276" w:lineRule="auto"/>
        <w:ind w:left="283" w:hanging="357"/>
        <w:contextualSpacing w:val="0"/>
        <w:jc w:val="both"/>
        <w:rPr>
          <w:rFonts w:ascii="Arial" w:eastAsia="Times New Roman" w:hAnsi="Arial" w:cs="Arial"/>
          <w:sz w:val="18"/>
          <w:szCs w:val="18"/>
        </w:rPr>
      </w:pPr>
      <w:bookmarkStart w:id="1" w:name="_Hlk194918510"/>
      <w:r w:rsidRPr="000D486E">
        <w:rPr>
          <w:rFonts w:ascii="Arial" w:eastAsia="Times New Roman" w:hAnsi="Arial" w:cs="Arial"/>
          <w:sz w:val="18"/>
          <w:szCs w:val="18"/>
        </w:rPr>
        <w:t>Objednatel není povinen převzít dílo v případě, že vykazuje jakékoliv vady. V případě, že objednatel z důvodu vad odmítne dílo převzít, sepíší obě strany zápis, v němž uvedou svá stanoviska a jejich odůvodnění a dohodnou náhradní termín předání.</w:t>
      </w:r>
    </w:p>
    <w:bookmarkEnd w:id="1"/>
    <w:p w14:paraId="4D48DA66" w14:textId="77777777" w:rsidR="00474162" w:rsidRPr="0030618E" w:rsidRDefault="00474162" w:rsidP="00474162">
      <w:pPr>
        <w:pStyle w:val="Odstavecseseznamem"/>
        <w:spacing w:after="120" w:line="276" w:lineRule="auto"/>
        <w:ind w:left="283"/>
        <w:contextualSpacing w:val="0"/>
        <w:jc w:val="both"/>
        <w:rPr>
          <w:rFonts w:ascii="Arial" w:eastAsia="Times New Roman" w:hAnsi="Arial" w:cs="Arial"/>
          <w:sz w:val="18"/>
          <w:szCs w:val="18"/>
        </w:rPr>
      </w:pPr>
    </w:p>
    <w:p w14:paraId="73EC6BD0" w14:textId="77777777" w:rsidR="007B68F8" w:rsidRPr="00F47B9A" w:rsidRDefault="007B68F8" w:rsidP="0030618E">
      <w:pPr>
        <w:spacing w:after="0" w:line="240" w:lineRule="auto"/>
        <w:jc w:val="center"/>
        <w:rPr>
          <w:rFonts w:ascii="Arial" w:eastAsia="Times New Roman" w:hAnsi="Arial" w:cs="Arial"/>
          <w:b/>
          <w:sz w:val="18"/>
          <w:szCs w:val="18"/>
        </w:rPr>
      </w:pPr>
      <w:r w:rsidRPr="00F47B9A">
        <w:rPr>
          <w:rFonts w:ascii="Arial" w:eastAsia="Times New Roman" w:hAnsi="Arial" w:cs="Arial"/>
          <w:b/>
          <w:sz w:val="18"/>
          <w:szCs w:val="18"/>
        </w:rPr>
        <w:t>Čl. III</w:t>
      </w:r>
    </w:p>
    <w:p w14:paraId="4FF10957" w14:textId="77777777" w:rsidR="007B68F8" w:rsidRPr="00F47B9A" w:rsidRDefault="007B68F8" w:rsidP="0030618E">
      <w:pPr>
        <w:spacing w:after="0" w:line="240" w:lineRule="auto"/>
        <w:jc w:val="center"/>
        <w:rPr>
          <w:rFonts w:ascii="Arial" w:eastAsia="Times New Roman" w:hAnsi="Arial" w:cs="Arial"/>
          <w:b/>
          <w:sz w:val="18"/>
          <w:szCs w:val="18"/>
        </w:rPr>
      </w:pPr>
      <w:r>
        <w:rPr>
          <w:rFonts w:ascii="Arial" w:eastAsia="Times New Roman" w:hAnsi="Arial" w:cs="Arial"/>
          <w:b/>
          <w:sz w:val="18"/>
          <w:szCs w:val="18"/>
        </w:rPr>
        <w:t>Cena díla</w:t>
      </w:r>
    </w:p>
    <w:p w14:paraId="6D003554" w14:textId="77777777" w:rsidR="007B68F8" w:rsidRPr="00F47B9A" w:rsidRDefault="007B68F8" w:rsidP="007B68F8">
      <w:pPr>
        <w:spacing w:after="0" w:line="240" w:lineRule="auto"/>
        <w:ind w:left="360"/>
        <w:contextualSpacing/>
        <w:jc w:val="both"/>
        <w:rPr>
          <w:rFonts w:ascii="Arial" w:eastAsia="Times New Roman" w:hAnsi="Arial" w:cs="Arial"/>
          <w:sz w:val="18"/>
          <w:szCs w:val="18"/>
        </w:rPr>
      </w:pPr>
    </w:p>
    <w:p w14:paraId="3C0AD8D8" w14:textId="77777777" w:rsidR="007B68F8" w:rsidRPr="00926854" w:rsidRDefault="007B68F8" w:rsidP="00E4090D">
      <w:pPr>
        <w:numPr>
          <w:ilvl w:val="0"/>
          <w:numId w:val="17"/>
        </w:numPr>
        <w:shd w:val="clear" w:color="auto" w:fill="F2F2F2"/>
        <w:spacing w:after="120" w:line="276" w:lineRule="auto"/>
        <w:ind w:left="426"/>
        <w:jc w:val="both"/>
        <w:rPr>
          <w:rFonts w:ascii="Arial" w:eastAsia="Times New Roman" w:hAnsi="Arial" w:cs="Arial"/>
          <w:b/>
          <w:sz w:val="18"/>
          <w:szCs w:val="18"/>
          <w:u w:val="single"/>
        </w:rPr>
      </w:pPr>
      <w:r w:rsidRPr="0030618E">
        <w:rPr>
          <w:rFonts w:ascii="Arial" w:eastAsia="Times New Roman" w:hAnsi="Arial" w:cs="Arial"/>
          <w:sz w:val="18"/>
          <w:szCs w:val="18"/>
        </w:rPr>
        <w:t>Celková cena Díla jako celku byla smluvními stranami sjednána ve výši:</w:t>
      </w:r>
    </w:p>
    <w:p w14:paraId="23C6AB52" w14:textId="480B17E0" w:rsidR="00926854" w:rsidRPr="00926854" w:rsidRDefault="00926854" w:rsidP="00926854">
      <w:pPr>
        <w:shd w:val="clear" w:color="auto" w:fill="F2F2F2"/>
        <w:spacing w:after="120" w:line="276" w:lineRule="auto"/>
        <w:ind w:left="426"/>
        <w:jc w:val="both"/>
        <w:rPr>
          <w:rFonts w:ascii="Arial" w:eastAsia="Times New Roman" w:hAnsi="Arial" w:cs="Arial"/>
          <w:b/>
          <w:i/>
          <w:iCs/>
          <w:sz w:val="18"/>
          <w:szCs w:val="18"/>
          <w:u w:val="single"/>
        </w:rPr>
      </w:pPr>
      <w:r w:rsidRPr="00926854">
        <w:rPr>
          <w:rFonts w:ascii="Arial" w:eastAsia="Times New Roman" w:hAnsi="Arial" w:cs="Arial"/>
          <w:i/>
          <w:iCs/>
          <w:sz w:val="18"/>
          <w:szCs w:val="18"/>
        </w:rPr>
        <w:t>Použijte jednu z</w:t>
      </w:r>
      <w:r>
        <w:rPr>
          <w:rFonts w:ascii="Arial" w:eastAsia="Times New Roman" w:hAnsi="Arial" w:cs="Arial"/>
          <w:i/>
          <w:iCs/>
          <w:sz w:val="18"/>
          <w:szCs w:val="18"/>
        </w:rPr>
        <w:t> </w:t>
      </w:r>
      <w:r w:rsidRPr="00926854">
        <w:rPr>
          <w:rFonts w:ascii="Arial" w:eastAsia="Times New Roman" w:hAnsi="Arial" w:cs="Arial"/>
          <w:i/>
          <w:iCs/>
          <w:sz w:val="18"/>
          <w:szCs w:val="18"/>
        </w:rPr>
        <w:t>variant</w:t>
      </w:r>
      <w:r>
        <w:rPr>
          <w:rFonts w:ascii="Arial" w:eastAsia="Times New Roman" w:hAnsi="Arial" w:cs="Arial"/>
          <w:i/>
          <w:iCs/>
          <w:sz w:val="18"/>
          <w:szCs w:val="18"/>
        </w:rPr>
        <w:t>:</w:t>
      </w:r>
    </w:p>
    <w:p w14:paraId="552DB8E3" w14:textId="7FF8F619" w:rsidR="009D18BD" w:rsidRPr="009D18BD" w:rsidRDefault="009D18BD" w:rsidP="00926854">
      <w:pPr>
        <w:pStyle w:val="Odstavecseseznamem"/>
        <w:numPr>
          <w:ilvl w:val="1"/>
          <w:numId w:val="40"/>
        </w:numPr>
        <w:shd w:val="clear" w:color="auto" w:fill="F2F2F2"/>
        <w:spacing w:after="120" w:line="276" w:lineRule="auto"/>
        <w:ind w:left="709"/>
        <w:contextualSpacing w:val="0"/>
        <w:jc w:val="both"/>
        <w:rPr>
          <w:rFonts w:ascii="Arial" w:eastAsia="Times New Roman" w:hAnsi="Arial" w:cs="Arial"/>
          <w:b/>
          <w:bCs/>
          <w:sz w:val="18"/>
          <w:szCs w:val="18"/>
        </w:rPr>
      </w:pPr>
      <w:r w:rsidRPr="009D18BD">
        <w:rPr>
          <w:rFonts w:ascii="Arial" w:eastAsia="Times New Roman" w:hAnsi="Arial" w:cs="Arial"/>
          <w:b/>
          <w:bCs/>
          <w:sz w:val="18"/>
          <w:szCs w:val="18"/>
        </w:rPr>
        <w:t>V případě plátce DPH:</w:t>
      </w:r>
    </w:p>
    <w:p w14:paraId="072D9DBB" w14:textId="47B0655F" w:rsidR="007B68F8" w:rsidRPr="0030618E" w:rsidRDefault="003E403A" w:rsidP="00E4090D">
      <w:pPr>
        <w:pStyle w:val="Odstavecseseznamem"/>
        <w:shd w:val="clear" w:color="auto" w:fill="F2F2F2"/>
        <w:spacing w:after="120" w:line="276" w:lineRule="auto"/>
        <w:ind w:left="426"/>
        <w:contextualSpacing w:val="0"/>
        <w:jc w:val="both"/>
        <w:rPr>
          <w:rFonts w:ascii="Arial" w:eastAsia="Times New Roman" w:hAnsi="Arial" w:cs="Arial"/>
          <w:b/>
          <w:sz w:val="18"/>
          <w:szCs w:val="18"/>
          <w:u w:val="single"/>
        </w:rPr>
      </w:pPr>
      <w:r>
        <w:rPr>
          <w:rFonts w:ascii="Arial" w:eastAsia="Times New Roman" w:hAnsi="Arial" w:cs="Arial"/>
          <w:sz w:val="18"/>
          <w:szCs w:val="18"/>
        </w:rPr>
        <w:t xml:space="preserve">cena díla </w:t>
      </w:r>
      <w:r w:rsidR="007B68F8" w:rsidRPr="0030618E">
        <w:rPr>
          <w:rFonts w:ascii="Arial" w:eastAsia="Times New Roman" w:hAnsi="Arial" w:cs="Arial"/>
          <w:sz w:val="18"/>
          <w:szCs w:val="18"/>
        </w:rPr>
        <w:t>bez DPH ……………………………</w:t>
      </w:r>
      <w:proofErr w:type="gramStart"/>
      <w:r w:rsidR="007B68F8" w:rsidRPr="0030618E">
        <w:rPr>
          <w:rFonts w:ascii="Arial" w:eastAsia="Times New Roman" w:hAnsi="Arial" w:cs="Arial"/>
          <w:sz w:val="18"/>
          <w:szCs w:val="18"/>
        </w:rPr>
        <w:t>…….</w:t>
      </w:r>
      <w:proofErr w:type="gramEnd"/>
      <w:r w:rsidR="007B68F8" w:rsidRPr="0030618E">
        <w:rPr>
          <w:rFonts w:ascii="Arial" w:eastAsia="Times New Roman" w:hAnsi="Arial" w:cs="Arial"/>
          <w:sz w:val="18"/>
          <w:szCs w:val="18"/>
        </w:rPr>
        <w:t xml:space="preserve">.Kč  </w:t>
      </w:r>
    </w:p>
    <w:p w14:paraId="7C08B871" w14:textId="12F7BE41" w:rsidR="007B68F8" w:rsidRPr="0030618E" w:rsidRDefault="007B68F8" w:rsidP="00E4090D">
      <w:pPr>
        <w:pStyle w:val="Odstavecseseznamem"/>
        <w:shd w:val="clear" w:color="auto" w:fill="F2F2F2"/>
        <w:spacing w:after="120" w:line="276" w:lineRule="auto"/>
        <w:ind w:left="426"/>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sazba </w:t>
      </w:r>
      <w:proofErr w:type="gramStart"/>
      <w:r w:rsidRPr="0030618E">
        <w:rPr>
          <w:rFonts w:ascii="Arial" w:eastAsia="Times New Roman" w:hAnsi="Arial" w:cs="Arial"/>
          <w:sz w:val="18"/>
          <w:szCs w:val="18"/>
        </w:rPr>
        <w:t>DPH:……….</w:t>
      </w:r>
      <w:proofErr w:type="gramEnd"/>
      <w:r w:rsidRPr="0030618E">
        <w:rPr>
          <w:rFonts w:ascii="Arial" w:eastAsia="Times New Roman" w:hAnsi="Arial" w:cs="Arial"/>
          <w:sz w:val="18"/>
          <w:szCs w:val="18"/>
        </w:rPr>
        <w:t>%.</w:t>
      </w:r>
      <w:r w:rsidR="003E403A">
        <w:rPr>
          <w:rFonts w:ascii="Arial" w:eastAsia="Times New Roman" w:hAnsi="Arial" w:cs="Arial"/>
          <w:sz w:val="18"/>
          <w:szCs w:val="18"/>
        </w:rPr>
        <w:t>........</w:t>
      </w:r>
      <w:r w:rsidRPr="0030618E">
        <w:rPr>
          <w:rFonts w:ascii="Arial" w:eastAsia="Times New Roman" w:hAnsi="Arial" w:cs="Arial"/>
          <w:sz w:val="18"/>
          <w:szCs w:val="18"/>
        </w:rPr>
        <w:t>.....................................Kč</w:t>
      </w:r>
    </w:p>
    <w:p w14:paraId="7598B904" w14:textId="17C7F980" w:rsidR="007B68F8" w:rsidRDefault="007B68F8" w:rsidP="00E4090D">
      <w:pPr>
        <w:pStyle w:val="Odstavecseseznamem"/>
        <w:shd w:val="clear" w:color="auto" w:fill="F2F2F2"/>
        <w:spacing w:after="120" w:line="276" w:lineRule="auto"/>
        <w:ind w:left="426"/>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cena díla včetně </w:t>
      </w:r>
      <w:proofErr w:type="gramStart"/>
      <w:r w:rsidRPr="0030618E">
        <w:rPr>
          <w:rFonts w:ascii="Arial" w:eastAsia="Times New Roman" w:hAnsi="Arial" w:cs="Arial"/>
          <w:sz w:val="18"/>
          <w:szCs w:val="18"/>
        </w:rPr>
        <w:t>DPH:…</w:t>
      </w:r>
      <w:proofErr w:type="gramEnd"/>
      <w:r w:rsidRPr="0030618E">
        <w:rPr>
          <w:rFonts w:ascii="Arial" w:eastAsia="Times New Roman" w:hAnsi="Arial" w:cs="Arial"/>
          <w:sz w:val="18"/>
          <w:szCs w:val="18"/>
        </w:rPr>
        <w:t>…………………………</w:t>
      </w:r>
      <w:proofErr w:type="gramStart"/>
      <w:r w:rsidRPr="0030618E">
        <w:rPr>
          <w:rFonts w:ascii="Arial" w:eastAsia="Times New Roman" w:hAnsi="Arial" w:cs="Arial"/>
          <w:sz w:val="18"/>
          <w:szCs w:val="18"/>
        </w:rPr>
        <w:t>…….</w:t>
      </w:r>
      <w:proofErr w:type="gramEnd"/>
      <w:r w:rsidRPr="0030618E">
        <w:rPr>
          <w:rFonts w:ascii="Arial" w:eastAsia="Times New Roman" w:hAnsi="Arial" w:cs="Arial"/>
          <w:sz w:val="18"/>
          <w:szCs w:val="18"/>
        </w:rPr>
        <w:t>Kč</w:t>
      </w:r>
    </w:p>
    <w:p w14:paraId="5A4AA926" w14:textId="6DBB57DF" w:rsidR="003E403A" w:rsidRDefault="009D18BD" w:rsidP="00E4090D">
      <w:pPr>
        <w:pStyle w:val="Odstavecseseznamem"/>
        <w:shd w:val="clear" w:color="auto" w:fill="F2F2F2"/>
        <w:spacing w:after="120" w:line="276" w:lineRule="auto"/>
        <w:ind w:left="426"/>
        <w:contextualSpacing w:val="0"/>
        <w:jc w:val="both"/>
        <w:rPr>
          <w:rFonts w:ascii="Arial" w:eastAsia="Times New Roman" w:hAnsi="Arial" w:cs="Arial"/>
          <w:sz w:val="18"/>
          <w:szCs w:val="18"/>
        </w:rPr>
      </w:pPr>
      <w:r>
        <w:rPr>
          <w:rFonts w:ascii="Arial" w:eastAsia="Times New Roman" w:hAnsi="Arial" w:cs="Arial"/>
          <w:noProof/>
          <w:sz w:val="18"/>
          <w:szCs w:val="18"/>
        </w:rPr>
        <mc:AlternateContent>
          <mc:Choice Requires="wps">
            <w:drawing>
              <wp:anchor distT="0" distB="0" distL="114300" distR="114300" simplePos="0" relativeHeight="251659264" behindDoc="0" locked="0" layoutInCell="1" allowOverlap="1" wp14:anchorId="3E2EF69F" wp14:editId="4581BC3E">
                <wp:simplePos x="0" y="0"/>
                <wp:positionH relativeFrom="column">
                  <wp:posOffset>281305</wp:posOffset>
                </wp:positionH>
                <wp:positionV relativeFrom="paragraph">
                  <wp:posOffset>49529</wp:posOffset>
                </wp:positionV>
                <wp:extent cx="5495925" cy="28575"/>
                <wp:effectExtent l="0" t="0" r="28575" b="28575"/>
                <wp:wrapNone/>
                <wp:docPr id="530779207" name="Přímá spojnice 3"/>
                <wp:cNvGraphicFramePr/>
                <a:graphic xmlns:a="http://schemas.openxmlformats.org/drawingml/2006/main">
                  <a:graphicData uri="http://schemas.microsoft.com/office/word/2010/wordprocessingShape">
                    <wps:wsp>
                      <wps:cNvCnPr/>
                      <wps:spPr>
                        <a:xfrm flipV="1">
                          <a:off x="0" y="0"/>
                          <a:ext cx="5495925"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AE036E" id="Přímá spojnice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5pt,3.9pt" to="454.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" strokecolor="#5b9bd5 [3204]" strokeweight=".5pt">
                <v:stroke joinstyle="miter"/>
              </v:line>
            </w:pict>
          </mc:Fallback>
        </mc:AlternateContent>
      </w:r>
    </w:p>
    <w:p w14:paraId="4138E371" w14:textId="0B51B25D" w:rsidR="003E403A" w:rsidRPr="003E403A" w:rsidRDefault="003E403A" w:rsidP="00926854">
      <w:pPr>
        <w:pStyle w:val="Odstavecseseznamem"/>
        <w:numPr>
          <w:ilvl w:val="1"/>
          <w:numId w:val="40"/>
        </w:numPr>
        <w:shd w:val="clear" w:color="auto" w:fill="F2F2F2"/>
        <w:spacing w:after="120" w:line="276" w:lineRule="auto"/>
        <w:ind w:left="709"/>
        <w:contextualSpacing w:val="0"/>
        <w:jc w:val="both"/>
        <w:rPr>
          <w:rFonts w:ascii="Arial" w:eastAsia="Times New Roman" w:hAnsi="Arial" w:cs="Arial"/>
          <w:b/>
          <w:bCs/>
          <w:sz w:val="18"/>
          <w:szCs w:val="18"/>
        </w:rPr>
      </w:pPr>
      <w:r w:rsidRPr="003E403A">
        <w:rPr>
          <w:rFonts w:ascii="Arial" w:eastAsia="Times New Roman" w:hAnsi="Arial" w:cs="Arial"/>
          <w:b/>
          <w:bCs/>
          <w:sz w:val="18"/>
          <w:szCs w:val="18"/>
        </w:rPr>
        <w:t>V případě neplátce DPH:</w:t>
      </w:r>
    </w:p>
    <w:p w14:paraId="72876F21" w14:textId="50BF2845" w:rsidR="003E403A" w:rsidRDefault="003E403A" w:rsidP="003E403A">
      <w:pPr>
        <w:pStyle w:val="Odstavecseseznamem"/>
        <w:shd w:val="clear" w:color="auto" w:fill="F2F2F2"/>
        <w:spacing w:after="120" w:line="276" w:lineRule="auto"/>
        <w:ind w:left="426"/>
        <w:contextualSpacing w:val="0"/>
        <w:jc w:val="both"/>
        <w:rPr>
          <w:rFonts w:ascii="Arial" w:eastAsia="Times New Roman" w:hAnsi="Arial" w:cs="Arial"/>
          <w:sz w:val="18"/>
          <w:szCs w:val="18"/>
        </w:rPr>
      </w:pPr>
      <w:r>
        <w:rPr>
          <w:rFonts w:ascii="Arial" w:eastAsia="Times New Roman" w:hAnsi="Arial" w:cs="Arial"/>
          <w:sz w:val="18"/>
          <w:szCs w:val="18"/>
        </w:rPr>
        <w:t xml:space="preserve">Smluvní cena za dílo činí………… Kč včetně DPH. Sjednaná cena je konečná a nepodléhá dani z přidané hodnoty, protože zhotovitel není plátcem DPH. </w:t>
      </w:r>
    </w:p>
    <w:p w14:paraId="0C2344A2" w14:textId="06BBED33" w:rsidR="007B68F8" w:rsidRPr="003E403A" w:rsidRDefault="003E403A" w:rsidP="003E403A">
      <w:pPr>
        <w:pStyle w:val="Odstavecseseznamem"/>
        <w:shd w:val="clear" w:color="auto" w:fill="F2F2F2"/>
        <w:spacing w:after="120" w:line="276" w:lineRule="auto"/>
        <w:ind w:left="426"/>
        <w:contextualSpacing w:val="0"/>
        <w:jc w:val="both"/>
        <w:rPr>
          <w:rFonts w:ascii="Arial" w:eastAsia="Times New Roman" w:hAnsi="Arial" w:cs="Arial"/>
          <w:sz w:val="18"/>
          <w:szCs w:val="18"/>
        </w:rPr>
      </w:pPr>
      <w:r w:rsidRPr="003E403A">
        <w:rPr>
          <w:rFonts w:ascii="Arial" w:eastAsia="Times New Roman" w:hAnsi="Arial" w:cs="Arial"/>
          <w:sz w:val="18"/>
          <w:szCs w:val="18"/>
        </w:rPr>
        <w:t>Sjednaná cena je konečná a zahrnuje veškeré náklady dodavatele, včetně všech daní, poplatků a jiných povinností. Dodavatel prohlašuje, že si je vědom své daňové povinnosti a bere na sebe riziko případné registrace k DPH. Zadavateli nevzniká žádná povinnost hradit částky nad rámec sjednané ceny v důsledku daňového statusu dodavatele.</w:t>
      </w:r>
      <w:r w:rsidR="007B68F8" w:rsidRPr="003E403A">
        <w:rPr>
          <w:rFonts w:ascii="Arial" w:eastAsia="Times New Roman" w:hAnsi="Arial" w:cs="Arial"/>
          <w:sz w:val="18"/>
          <w:szCs w:val="18"/>
        </w:rPr>
        <w:t xml:space="preserve"> V ceně je zahrnuta veškerá nutná práce, dodávky, instalace a doprava. Specifikace ceny je uvedena v příloze č. 1 této smlouvy (cenová nabídka)</w:t>
      </w:r>
      <w:r w:rsidR="00E4090D" w:rsidRPr="003E403A">
        <w:rPr>
          <w:rFonts w:ascii="Arial" w:eastAsia="Times New Roman" w:hAnsi="Arial" w:cs="Arial"/>
          <w:sz w:val="18"/>
          <w:szCs w:val="18"/>
        </w:rPr>
        <w:t>.</w:t>
      </w:r>
    </w:p>
    <w:p w14:paraId="6E39B762" w14:textId="77777777" w:rsidR="003E403A" w:rsidRPr="0030618E" w:rsidRDefault="003E403A" w:rsidP="003E403A">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r w:rsidRPr="0030618E">
        <w:rPr>
          <w:rFonts w:ascii="Arial" w:eastAsia="Times New Roman" w:hAnsi="Arial" w:cs="Arial"/>
          <w:sz w:val="18"/>
          <w:szCs w:val="18"/>
        </w:rPr>
        <w:t>V ceně díla jsou zahrnuty i náklady na vybudování, provoz, údržbu a vyklizení zařízení staveniště.</w:t>
      </w:r>
    </w:p>
    <w:p w14:paraId="410FE39F" w14:textId="5078AC77" w:rsidR="007B68F8" w:rsidRPr="0030618E" w:rsidRDefault="007B68F8" w:rsidP="00E4090D">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Cena uvedená v bodě III., </w:t>
      </w:r>
      <w:proofErr w:type="spellStart"/>
      <w:r w:rsidRPr="0030618E">
        <w:rPr>
          <w:rFonts w:ascii="Arial" w:eastAsia="Times New Roman" w:hAnsi="Arial" w:cs="Arial"/>
          <w:sz w:val="18"/>
          <w:szCs w:val="18"/>
        </w:rPr>
        <w:t>odst</w:t>
      </w:r>
      <w:proofErr w:type="spellEnd"/>
      <w:r w:rsidRPr="0030618E">
        <w:rPr>
          <w:rFonts w:ascii="Arial" w:eastAsia="Times New Roman" w:hAnsi="Arial" w:cs="Arial"/>
          <w:sz w:val="18"/>
          <w:szCs w:val="18"/>
        </w:rPr>
        <w:t xml:space="preserve"> 1 této smlouvy je nejvýše přípustná. </w:t>
      </w:r>
    </w:p>
    <w:p w14:paraId="13551ABA" w14:textId="5FB7173F" w:rsidR="007B68F8" w:rsidRPr="0030618E" w:rsidRDefault="007B68F8" w:rsidP="00E4090D">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 Sjednaná cena díla může být zvýšena nebo snížena pouze v případě, že se rozsah či druh prací oproti cenové nabídce (přílohy č. 1 smlouvy) změní vlivem těchto okolností:</w:t>
      </w:r>
    </w:p>
    <w:p w14:paraId="42EF17C7" w14:textId="3F9F1695" w:rsidR="007B68F8" w:rsidRPr="0030618E" w:rsidRDefault="007B68F8" w:rsidP="00E4090D">
      <w:pPr>
        <w:pStyle w:val="Odstavecseseznamem"/>
        <w:numPr>
          <w:ilvl w:val="1"/>
          <w:numId w:val="18"/>
        </w:numPr>
        <w:spacing w:before="120" w:after="120" w:line="276" w:lineRule="auto"/>
        <w:ind w:left="851"/>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dodatečných požadavků objednatele, které nebyly obsaženy v nabídce </w:t>
      </w:r>
    </w:p>
    <w:p w14:paraId="2A7AFF4F" w14:textId="77777777" w:rsidR="009D2771" w:rsidRPr="009D2771" w:rsidRDefault="009D2771" w:rsidP="009D2771">
      <w:pPr>
        <w:pStyle w:val="Odstavecseseznamem"/>
        <w:numPr>
          <w:ilvl w:val="1"/>
          <w:numId w:val="18"/>
        </w:numPr>
        <w:spacing w:before="120" w:after="120" w:line="276" w:lineRule="auto"/>
        <w:ind w:left="851"/>
        <w:jc w:val="both"/>
        <w:rPr>
          <w:rFonts w:ascii="Arial" w:eastAsia="Times New Roman" w:hAnsi="Arial" w:cs="Arial"/>
          <w:sz w:val="18"/>
          <w:szCs w:val="18"/>
        </w:rPr>
      </w:pPr>
      <w:r w:rsidRPr="009D2771">
        <w:rPr>
          <w:rFonts w:ascii="Arial" w:eastAsia="Times New Roman" w:hAnsi="Arial" w:cs="Arial"/>
          <w:sz w:val="18"/>
          <w:szCs w:val="18"/>
        </w:rPr>
        <w:t>po vzájemně odsouhlaseném odchylném technickém řešení oproti cenové nabídce.</w:t>
      </w:r>
    </w:p>
    <w:p w14:paraId="4BA14680" w14:textId="77777777" w:rsidR="009D2771" w:rsidRPr="009D2771" w:rsidRDefault="009D2771" w:rsidP="009D2771">
      <w:pPr>
        <w:pStyle w:val="Odstavecseseznamem"/>
        <w:spacing w:before="120" w:after="120" w:line="276" w:lineRule="auto"/>
        <w:ind w:left="851"/>
        <w:contextualSpacing w:val="0"/>
        <w:jc w:val="both"/>
        <w:rPr>
          <w:rFonts w:ascii="Arial" w:eastAsia="Times New Roman" w:hAnsi="Arial" w:cs="Arial"/>
          <w:sz w:val="18"/>
          <w:szCs w:val="18"/>
        </w:rPr>
      </w:pPr>
      <w:r w:rsidRPr="009D2771">
        <w:rPr>
          <w:rFonts w:ascii="Arial" w:eastAsia="Times New Roman" w:hAnsi="Arial" w:cs="Arial"/>
          <w:sz w:val="18"/>
          <w:szCs w:val="18"/>
        </w:rPr>
        <w:t>Vyskytne-li se v průběhu provádění Díla potřeba Víceprací, a bude-li mezi smluvními stranami Smlouvy o dílo sjednána písemná dohoda o jejich provedení a o ceně za jejich provedení, budou tyto Vícepráce účtovány samostatným daňovým dokladem dle platebních podmínek dále uvedených ve Smlouvě o dílo. Daňový doklad za Vícepráce je Zhotovitel oprávněn vystavit nejdříve poté, kdy bude oběma smluvními stranami podepsán písemný protokol o jejich předání a převzetí.</w:t>
      </w:r>
    </w:p>
    <w:p w14:paraId="0724C3EE" w14:textId="287D46FF" w:rsidR="00E4090D" w:rsidRDefault="007B68F8" w:rsidP="00E4090D">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lastRenderedPageBreak/>
        <w:t>Dojde-li v průběhu provádění Díla k písemně dohodě mezi smluvními stranami o Méněpracích, je Objednatel oprávněn jednostranně snížit celkovou cenu Díla, a to o částku, která je ekvivalentem dojednaných Méněprací s odkazem na Cenovou nabídku. Tuto skutečnost je Zhotovitel povinen zohlednit při realizaci platebních podmínek dle Smlouvy o dílo.</w:t>
      </w:r>
    </w:p>
    <w:p w14:paraId="6F3B6288" w14:textId="77777777" w:rsidR="00D8356A" w:rsidRPr="00D8356A" w:rsidRDefault="00D8356A" w:rsidP="00E4090D">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bookmarkStart w:id="2" w:name="_Hlk194911964"/>
      <w:r w:rsidRPr="00D8356A">
        <w:rPr>
          <w:rFonts w:ascii="Arial" w:hAnsi="Arial" w:cs="Arial"/>
          <w:sz w:val="18"/>
          <w:szCs w:val="18"/>
        </w:rPr>
        <w:t xml:space="preserve">Zhotovitel prohlašuje, že je dostatečně obeznámen s povahou a rozsahem Díla, a že shledává vymezení Díla obsažené ve Smlouvě o dílo a v ZD jako dostatečně určité. Zhotovitel prohlašuje, že je na základě Dokumentace vztahující se k Dílu schopen provést Dílo řádně a včas. Veškeré vady, rozpory a nedostatky v Dokumentaci vztahující se k Dílu, které by mohly mít nepříznivý vliv na kvalitu Díla, na včasné dokončení Díla nebo na jakoukoli jinou stránku zhotovení Díla, je povinen Zhotovitel písemně oznámit Objednateli nejpozději v okamžiku podpisu Smlouvy o dílo. </w:t>
      </w:r>
    </w:p>
    <w:bookmarkEnd w:id="2"/>
    <w:p w14:paraId="59692A2A" w14:textId="12A56C60" w:rsidR="007B68F8" w:rsidRPr="00E4090D" w:rsidRDefault="007B68F8" w:rsidP="00E4090D">
      <w:pPr>
        <w:pStyle w:val="Odstavecseseznamem"/>
        <w:numPr>
          <w:ilvl w:val="0"/>
          <w:numId w:val="17"/>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t>Cena Díla obsahuje mimo vlastní zhotovení Díla také náklady zejména na:</w:t>
      </w:r>
    </w:p>
    <w:p w14:paraId="32837A6E" w14:textId="244216CC" w:rsidR="007B68F8" w:rsidRPr="0030618E"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zabezpečení bezpečnosti a hygieny práce při zhotovování Díla,</w:t>
      </w:r>
    </w:p>
    <w:p w14:paraId="78FC9A62" w14:textId="30C7EE8C" w:rsidR="007B68F8" w:rsidRPr="0030618E"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opatření k ochraně životního prostředí při zhotovování Díla,</w:t>
      </w:r>
    </w:p>
    <w:p w14:paraId="0DBBAC4C" w14:textId="4C60ADC7" w:rsidR="007B68F8" w:rsidRPr="0030618E"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náklady na sjednaná pojištění,</w:t>
      </w:r>
    </w:p>
    <w:p w14:paraId="73CD9B79" w14:textId="7FAC1165" w:rsidR="007B68F8" w:rsidRPr="0030618E"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 xml:space="preserve">náklady na spotřebu médií, zejména elektrické energie, plynu a vody v souvislosti s prováděním Díla, </w:t>
      </w:r>
    </w:p>
    <w:p w14:paraId="31D2762E" w14:textId="7DA911A7" w:rsidR="007B68F8" w:rsidRPr="0030618E"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zajištění nezbytných dopravních opatření a dopravu materiálů a technologií, jejich součástí a příslušenství,</w:t>
      </w:r>
    </w:p>
    <w:p w14:paraId="720C9B0C" w14:textId="431E6928" w:rsidR="007B68F8" w:rsidRDefault="007B68F8"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sidRPr="0030618E">
        <w:rPr>
          <w:rFonts w:ascii="Arial" w:eastAsia="Times New Roman" w:hAnsi="Arial" w:cs="Arial"/>
          <w:sz w:val="18"/>
          <w:szCs w:val="18"/>
        </w:rPr>
        <w:t>zajištění odvozu, uložení a likvidace odpadů vč. poplatků v souladu s příslušnými právními předpisy,</w:t>
      </w:r>
    </w:p>
    <w:p w14:paraId="52DFDB14" w14:textId="4CDA8158" w:rsidR="0063760C" w:rsidRPr="0030618E" w:rsidRDefault="0063760C" w:rsidP="00E4090D">
      <w:pPr>
        <w:pStyle w:val="Odstavecseseznamem"/>
        <w:numPr>
          <w:ilvl w:val="1"/>
          <w:numId w:val="16"/>
        </w:numPr>
        <w:spacing w:before="120" w:after="120" w:line="240" w:lineRule="auto"/>
        <w:ind w:left="851" w:hanging="425"/>
        <w:contextualSpacing w:val="0"/>
        <w:jc w:val="both"/>
        <w:rPr>
          <w:rFonts w:ascii="Arial" w:eastAsia="Times New Roman" w:hAnsi="Arial" w:cs="Arial"/>
          <w:sz w:val="18"/>
          <w:szCs w:val="18"/>
        </w:rPr>
      </w:pPr>
      <w:r>
        <w:rPr>
          <w:rFonts w:ascii="Arial" w:eastAsia="Times New Roman" w:hAnsi="Arial" w:cs="Arial"/>
          <w:sz w:val="18"/>
          <w:szCs w:val="18"/>
        </w:rPr>
        <w:t xml:space="preserve">zajištění příp. nutných zkoušek a revizí Díla. </w:t>
      </w:r>
    </w:p>
    <w:p w14:paraId="58BBF804" w14:textId="782B4D0F" w:rsidR="0063760C" w:rsidRPr="0063760C" w:rsidRDefault="007B68F8" w:rsidP="0063760C">
      <w:pPr>
        <w:pStyle w:val="Odstavecseseznamem"/>
        <w:numPr>
          <w:ilvl w:val="0"/>
          <w:numId w:val="17"/>
        </w:numPr>
        <w:spacing w:before="120" w:after="120" w:line="240" w:lineRule="auto"/>
        <w:ind w:left="425" w:hanging="357"/>
        <w:contextualSpacing w:val="0"/>
        <w:rPr>
          <w:rFonts w:ascii="Arial" w:eastAsia="Times New Roman" w:hAnsi="Arial" w:cs="Arial"/>
          <w:b/>
          <w:sz w:val="18"/>
          <w:szCs w:val="18"/>
        </w:rPr>
      </w:pPr>
      <w:r w:rsidRPr="0063760C">
        <w:rPr>
          <w:rFonts w:ascii="Arial" w:eastAsia="Times New Roman" w:hAnsi="Arial" w:cs="Arial"/>
          <w:sz w:val="18"/>
          <w:szCs w:val="18"/>
        </w:rPr>
        <w:t>V rámci dohodnuté ceny Díla je uvažováno i odstranění vad a nedodělků po celou dobu trvání záruky za jakost Díla</w:t>
      </w:r>
      <w:r w:rsidR="0063760C">
        <w:rPr>
          <w:rFonts w:ascii="Arial" w:eastAsia="Times New Roman" w:hAnsi="Arial" w:cs="Arial"/>
          <w:sz w:val="18"/>
          <w:szCs w:val="18"/>
        </w:rPr>
        <w:t>.</w:t>
      </w:r>
    </w:p>
    <w:p w14:paraId="7458B913" w14:textId="51840113" w:rsidR="0063760C" w:rsidRPr="0063760C" w:rsidRDefault="0063760C" w:rsidP="0063760C">
      <w:pPr>
        <w:pStyle w:val="Odstavecseseznamem"/>
        <w:numPr>
          <w:ilvl w:val="0"/>
          <w:numId w:val="17"/>
        </w:numPr>
        <w:spacing w:before="120" w:after="0" w:line="240" w:lineRule="auto"/>
        <w:ind w:left="426"/>
        <w:rPr>
          <w:rFonts w:ascii="Arial" w:eastAsia="Times New Roman" w:hAnsi="Arial" w:cs="Arial"/>
          <w:b/>
          <w:sz w:val="18"/>
          <w:szCs w:val="18"/>
        </w:rPr>
      </w:pPr>
      <w:r>
        <w:rPr>
          <w:rFonts w:ascii="Arial" w:eastAsia="Times New Roman" w:hAnsi="Arial" w:cs="Arial"/>
          <w:bCs/>
          <w:sz w:val="18"/>
          <w:szCs w:val="18"/>
        </w:rPr>
        <w:t xml:space="preserve">Zhotovitel odpovídá za to, že sazba daně z přidané hodnoty byla stanovena v souladu s platnými právními předpisy. </w:t>
      </w:r>
    </w:p>
    <w:p w14:paraId="7B35F1BA" w14:textId="77777777" w:rsidR="0063760C" w:rsidRDefault="0063760C" w:rsidP="0063760C">
      <w:pPr>
        <w:pStyle w:val="Odstavecseseznamem"/>
        <w:spacing w:before="120" w:after="0" w:line="240" w:lineRule="auto"/>
        <w:ind w:left="426"/>
        <w:jc w:val="center"/>
        <w:rPr>
          <w:rFonts w:ascii="Arial" w:eastAsia="Times New Roman" w:hAnsi="Arial" w:cs="Arial"/>
          <w:b/>
          <w:sz w:val="18"/>
          <w:szCs w:val="18"/>
        </w:rPr>
      </w:pPr>
    </w:p>
    <w:p w14:paraId="5AFCBD73" w14:textId="516718F9" w:rsidR="007B68F8" w:rsidRPr="0063760C" w:rsidRDefault="007B68F8" w:rsidP="0063760C">
      <w:pPr>
        <w:pStyle w:val="Odstavecseseznamem"/>
        <w:spacing w:before="120" w:after="0" w:line="240" w:lineRule="auto"/>
        <w:ind w:left="426"/>
        <w:jc w:val="center"/>
        <w:rPr>
          <w:rFonts w:ascii="Arial" w:eastAsia="Times New Roman" w:hAnsi="Arial" w:cs="Arial"/>
          <w:b/>
          <w:sz w:val="18"/>
          <w:szCs w:val="18"/>
        </w:rPr>
      </w:pPr>
      <w:r w:rsidRPr="0063760C">
        <w:rPr>
          <w:rFonts w:ascii="Arial" w:eastAsia="Times New Roman" w:hAnsi="Arial" w:cs="Arial"/>
          <w:b/>
          <w:sz w:val="18"/>
          <w:szCs w:val="18"/>
        </w:rPr>
        <w:t>Čl. IV</w:t>
      </w:r>
    </w:p>
    <w:p w14:paraId="2CFCDDDD" w14:textId="256632CA" w:rsidR="007B68F8" w:rsidRPr="00F47B9A" w:rsidRDefault="007B68F8" w:rsidP="00E4090D">
      <w:pPr>
        <w:spacing w:after="0" w:line="240" w:lineRule="auto"/>
        <w:jc w:val="center"/>
        <w:rPr>
          <w:rFonts w:ascii="Arial" w:eastAsia="Times New Roman" w:hAnsi="Arial" w:cs="Arial"/>
          <w:b/>
          <w:sz w:val="18"/>
          <w:szCs w:val="18"/>
        </w:rPr>
      </w:pPr>
      <w:r w:rsidRPr="00F47B9A">
        <w:rPr>
          <w:rFonts w:ascii="Arial" w:eastAsia="Times New Roman" w:hAnsi="Arial" w:cs="Arial"/>
          <w:b/>
          <w:sz w:val="18"/>
          <w:szCs w:val="18"/>
        </w:rPr>
        <w:t>Platební podmínky</w:t>
      </w:r>
    </w:p>
    <w:p w14:paraId="7BD82F23" w14:textId="77777777" w:rsidR="007B68F8" w:rsidRPr="00F47B9A" w:rsidRDefault="007B68F8" w:rsidP="007B68F8">
      <w:pPr>
        <w:spacing w:after="0" w:line="240" w:lineRule="auto"/>
        <w:jc w:val="both"/>
        <w:rPr>
          <w:rFonts w:ascii="Arial" w:eastAsia="Times New Roman" w:hAnsi="Arial" w:cs="Arial"/>
          <w:b/>
          <w:sz w:val="18"/>
          <w:szCs w:val="18"/>
        </w:rPr>
      </w:pPr>
    </w:p>
    <w:p w14:paraId="2F955956" w14:textId="294CD473" w:rsidR="007B68F8" w:rsidRPr="00E4090D" w:rsidRDefault="007B68F8" w:rsidP="00E4090D">
      <w:pPr>
        <w:pStyle w:val="Odstavecseseznamem"/>
        <w:numPr>
          <w:ilvl w:val="0"/>
          <w:numId w:val="21"/>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t xml:space="preserve">Právo Zhotovitele na zaplacení ceny Díla vzniká provedením Díla nebo jeho části. Dílo je provedeno, je-li dokončeno a předáno. </w:t>
      </w:r>
    </w:p>
    <w:p w14:paraId="0F910965" w14:textId="7528C9F7" w:rsidR="007B68F8" w:rsidRPr="00E4090D" w:rsidRDefault="007B68F8" w:rsidP="00E4090D">
      <w:pPr>
        <w:pStyle w:val="Odstavecseseznamem"/>
        <w:numPr>
          <w:ilvl w:val="0"/>
          <w:numId w:val="21"/>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t>Cenu za zhotovení díla uhradí objednatel na základě faktur, které vystaví zhotovitel, a které musí mít veškeré náležitosti daňového dokladu dle obecně závazných právních předpisů, dle měsíčního plnění odsouhlaseného díla v jednotlivých měsících, včetně DPH. Nedílnou součástí faktury musí být soupis objednatelem potvrzených provedených prací dle položek nabídkového rozpočtu. Bez tohoto soupisu je daňový doklad neplatný.</w:t>
      </w:r>
    </w:p>
    <w:p w14:paraId="4A22104D" w14:textId="519C5557" w:rsidR="007B68F8" w:rsidRPr="00E4090D" w:rsidRDefault="007B68F8" w:rsidP="00E4090D">
      <w:pPr>
        <w:pStyle w:val="Odstavecseseznamem"/>
        <w:numPr>
          <w:ilvl w:val="0"/>
          <w:numId w:val="21"/>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t>Lhůta splatnosti daňových dokladů je 30 dnů ode dne jejich vystavení. Daňové doklady je Zhotovitel povinen doručit Objednateli neprodleně po jejich vystavení.</w:t>
      </w:r>
    </w:p>
    <w:p w14:paraId="17D8450C" w14:textId="70F474E0" w:rsidR="007B68F8" w:rsidRPr="00BE12C5" w:rsidRDefault="007B68F8" w:rsidP="00E4090D">
      <w:pPr>
        <w:pStyle w:val="Bezmezer"/>
        <w:numPr>
          <w:ilvl w:val="0"/>
          <w:numId w:val="21"/>
        </w:numPr>
        <w:spacing w:after="120" w:line="276" w:lineRule="auto"/>
        <w:ind w:left="426"/>
        <w:rPr>
          <w:rFonts w:ascii="Arial" w:hAnsi="Arial" w:cs="Arial"/>
          <w:sz w:val="18"/>
          <w:szCs w:val="18"/>
        </w:rPr>
      </w:pPr>
      <w:r w:rsidRPr="00BE12C5">
        <w:rPr>
          <w:rFonts w:ascii="Arial" w:hAnsi="Arial" w:cs="Arial"/>
          <w:sz w:val="18"/>
          <w:szCs w:val="18"/>
        </w:rPr>
        <w:t>Daňové doklady musí obsahovat alespoň:</w:t>
      </w:r>
    </w:p>
    <w:p w14:paraId="5EDDA67D"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označení daňového dokladu a jeho pořadové číslo,</w:t>
      </w:r>
    </w:p>
    <w:p w14:paraId="7848EE09"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identifikační údaje Objednatele,</w:t>
      </w:r>
    </w:p>
    <w:p w14:paraId="20E0CD4D"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identifikační údaje Zhotovitele,</w:t>
      </w:r>
    </w:p>
    <w:p w14:paraId="6B30CA87"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označení banky a číslo účtu, na který má být úhrada provedena,</w:t>
      </w:r>
    </w:p>
    <w:p w14:paraId="49D688CA"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popis plnění,</w:t>
      </w:r>
    </w:p>
    <w:p w14:paraId="464A8F04"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datum vystavení a odeslání faktury,</w:t>
      </w:r>
    </w:p>
    <w:p w14:paraId="355D59EE"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datum uskutečnění zdanitelného plnění,</w:t>
      </w:r>
    </w:p>
    <w:p w14:paraId="594FD241"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datum splatnosti,</w:t>
      </w:r>
    </w:p>
    <w:p w14:paraId="6641FCCD"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výši částky bez DPH celkem a základny podle sazeb DPH,</w:t>
      </w:r>
    </w:p>
    <w:p w14:paraId="0C8C219D"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sazby DPH,</w:t>
      </w:r>
    </w:p>
    <w:p w14:paraId="76F22F0A"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výši DPH celkem a podle výše sazby, zaokrouhlené dle příslušných předpisů,</w:t>
      </w:r>
    </w:p>
    <w:p w14:paraId="44039CE0"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cenu celkem včetně DPH,</w:t>
      </w:r>
    </w:p>
    <w:p w14:paraId="59A61C28" w14:textId="77777777" w:rsidR="007B68F8" w:rsidRPr="00BE12C5" w:rsidRDefault="007B68F8" w:rsidP="00E4090D">
      <w:pPr>
        <w:pStyle w:val="Bezmezer"/>
        <w:numPr>
          <w:ilvl w:val="1"/>
          <w:numId w:val="22"/>
        </w:numPr>
        <w:ind w:left="850" w:hanging="425"/>
        <w:rPr>
          <w:rFonts w:ascii="Arial" w:hAnsi="Arial" w:cs="Arial"/>
          <w:sz w:val="18"/>
          <w:szCs w:val="18"/>
        </w:rPr>
      </w:pPr>
      <w:r w:rsidRPr="00BE12C5">
        <w:rPr>
          <w:rFonts w:ascii="Arial" w:hAnsi="Arial" w:cs="Arial"/>
          <w:sz w:val="18"/>
          <w:szCs w:val="18"/>
        </w:rPr>
        <w:t>podpis, v případě elektronického odeslání jméno osoby, která fakturu vystavila.</w:t>
      </w:r>
    </w:p>
    <w:p w14:paraId="5493221E" w14:textId="6D34A3D1" w:rsidR="007B68F8" w:rsidRDefault="007B68F8" w:rsidP="00E4090D">
      <w:pPr>
        <w:pStyle w:val="Odstavecseseznamem"/>
        <w:numPr>
          <w:ilvl w:val="0"/>
          <w:numId w:val="21"/>
        </w:numPr>
        <w:spacing w:before="120" w:after="120" w:line="276" w:lineRule="auto"/>
        <w:ind w:left="426"/>
        <w:contextualSpacing w:val="0"/>
        <w:jc w:val="both"/>
        <w:rPr>
          <w:rFonts w:ascii="Arial" w:eastAsia="Times New Roman" w:hAnsi="Arial" w:cs="Arial"/>
          <w:sz w:val="18"/>
          <w:szCs w:val="18"/>
        </w:rPr>
      </w:pPr>
      <w:r w:rsidRPr="00E4090D">
        <w:rPr>
          <w:rFonts w:ascii="Arial" w:eastAsia="Times New Roman" w:hAnsi="Arial" w:cs="Arial"/>
          <w:sz w:val="18"/>
          <w:szCs w:val="18"/>
        </w:rPr>
        <w:lastRenderedPageBreak/>
        <w:t xml:space="preserve">Bude-li daňový doklad (faktura) vystaven v rozporu s ustanoveními smlouvy, je Objednatel oprávněn daňový doklad (fakturu) Zhotoviteli vrátit s uvedením, v čem nebyla ustanovení Smlouvy o dílo týkající se platebních podmínek dodržena. Zhotovitel se v takovém případě zavazuje, že vystaví opravný daňový doklad v souladu s ustanoveními Smlouvy o dílo. </w:t>
      </w:r>
    </w:p>
    <w:p w14:paraId="417885C2" w14:textId="77777777" w:rsidR="00474162" w:rsidRPr="00E4090D" w:rsidRDefault="00474162" w:rsidP="00474162">
      <w:pPr>
        <w:pStyle w:val="Odstavecseseznamem"/>
        <w:spacing w:before="120" w:after="120" w:line="276" w:lineRule="auto"/>
        <w:ind w:left="426"/>
        <w:contextualSpacing w:val="0"/>
        <w:jc w:val="both"/>
        <w:rPr>
          <w:rFonts w:ascii="Arial" w:eastAsia="Times New Roman" w:hAnsi="Arial" w:cs="Arial"/>
          <w:sz w:val="18"/>
          <w:szCs w:val="18"/>
        </w:rPr>
      </w:pPr>
    </w:p>
    <w:p w14:paraId="2B90AED8" w14:textId="77777777" w:rsidR="007B68F8" w:rsidRPr="00F47B9A" w:rsidRDefault="007B68F8" w:rsidP="00E4090D">
      <w:pPr>
        <w:spacing w:after="200" w:line="240" w:lineRule="auto"/>
        <w:contextualSpacing/>
        <w:jc w:val="center"/>
        <w:rPr>
          <w:rFonts w:ascii="Arial" w:eastAsia="Times New Roman" w:hAnsi="Arial" w:cs="Arial"/>
          <w:b/>
          <w:sz w:val="18"/>
          <w:szCs w:val="18"/>
        </w:rPr>
      </w:pPr>
      <w:r w:rsidRPr="00F47B9A">
        <w:rPr>
          <w:rFonts w:ascii="Arial" w:eastAsia="Times New Roman" w:hAnsi="Arial" w:cs="Arial"/>
          <w:b/>
          <w:sz w:val="18"/>
          <w:szCs w:val="18"/>
        </w:rPr>
        <w:t>Čl. V</w:t>
      </w:r>
      <w:r>
        <w:rPr>
          <w:rFonts w:ascii="Arial" w:eastAsia="Times New Roman" w:hAnsi="Arial" w:cs="Arial"/>
          <w:b/>
          <w:sz w:val="18"/>
          <w:szCs w:val="18"/>
        </w:rPr>
        <w:t>I</w:t>
      </w:r>
    </w:p>
    <w:p w14:paraId="6890550E" w14:textId="77777777" w:rsidR="007B68F8" w:rsidRDefault="007B68F8" w:rsidP="00E4090D">
      <w:pPr>
        <w:spacing w:after="200" w:line="240" w:lineRule="auto"/>
        <w:contextualSpacing/>
        <w:jc w:val="center"/>
        <w:rPr>
          <w:rFonts w:ascii="Arial" w:eastAsia="Times New Roman" w:hAnsi="Arial" w:cs="Arial"/>
          <w:b/>
          <w:sz w:val="18"/>
          <w:szCs w:val="18"/>
        </w:rPr>
      </w:pPr>
      <w:r w:rsidRPr="0058686A">
        <w:rPr>
          <w:rFonts w:ascii="Arial" w:eastAsia="Times New Roman" w:hAnsi="Arial" w:cs="Arial"/>
          <w:b/>
          <w:sz w:val="18"/>
          <w:szCs w:val="18"/>
        </w:rPr>
        <w:t>Provádění Díla</w:t>
      </w:r>
    </w:p>
    <w:p w14:paraId="041BE9F5" w14:textId="77777777" w:rsidR="007B68F8" w:rsidRDefault="007B68F8" w:rsidP="007B68F8">
      <w:pPr>
        <w:spacing w:after="200" w:line="240" w:lineRule="auto"/>
        <w:contextualSpacing/>
        <w:jc w:val="both"/>
        <w:rPr>
          <w:rFonts w:ascii="Arial" w:eastAsia="Times New Roman" w:hAnsi="Arial" w:cs="Arial"/>
          <w:b/>
          <w:sz w:val="18"/>
          <w:szCs w:val="18"/>
        </w:rPr>
      </w:pPr>
    </w:p>
    <w:p w14:paraId="3DEB16C0" w14:textId="354B8A20" w:rsidR="007B68F8" w:rsidRPr="00E4090D" w:rsidRDefault="007B68F8" w:rsidP="00E4090D">
      <w:pPr>
        <w:pStyle w:val="Odstavecseseznamem"/>
        <w:numPr>
          <w:ilvl w:val="0"/>
          <w:numId w:val="24"/>
        </w:numPr>
        <w:spacing w:after="120" w:line="276" w:lineRule="auto"/>
        <w:contextualSpacing w:val="0"/>
        <w:jc w:val="both"/>
        <w:rPr>
          <w:rFonts w:ascii="Arial" w:hAnsi="Arial" w:cs="Arial"/>
          <w:sz w:val="18"/>
          <w:szCs w:val="18"/>
        </w:rPr>
      </w:pPr>
      <w:r w:rsidRPr="00E4090D">
        <w:rPr>
          <w:rFonts w:ascii="Arial" w:hAnsi="Arial" w:cs="Arial"/>
          <w:sz w:val="18"/>
          <w:szCs w:val="18"/>
        </w:rPr>
        <w:t>Při provádění Díla postupuje Zhotovitel osobně, příp. Dílo provádí pod svým osobním vedením, tj. prostřednictvím poddodavatele, za jehož činnosti při provádění Díla odpovídá Objednateli tak, jako by Dílo prováděl sám. Zhotovitel se však zavazuje brát v úvahu veškerá upozornění a pokyny Objednatele, týkající se realizace Díla a upozorňující na možné porušování smluvních povinností Zhotovitele.</w:t>
      </w:r>
    </w:p>
    <w:p w14:paraId="3A44A2D8" w14:textId="277C5C5F" w:rsidR="007B68F8" w:rsidRDefault="007B68F8" w:rsidP="00E4090D">
      <w:pPr>
        <w:pStyle w:val="Odstavecseseznamem"/>
        <w:numPr>
          <w:ilvl w:val="0"/>
          <w:numId w:val="24"/>
        </w:numPr>
        <w:spacing w:after="120" w:line="276" w:lineRule="auto"/>
        <w:contextualSpacing w:val="0"/>
        <w:jc w:val="both"/>
        <w:rPr>
          <w:rFonts w:ascii="Arial" w:hAnsi="Arial" w:cs="Arial"/>
          <w:sz w:val="18"/>
          <w:szCs w:val="18"/>
        </w:rPr>
      </w:pPr>
      <w:r w:rsidRPr="00E4090D">
        <w:rPr>
          <w:rFonts w:ascii="Arial" w:hAnsi="Arial" w:cs="Arial"/>
          <w:sz w:val="18"/>
          <w:szCs w:val="18"/>
        </w:rPr>
        <w:t>Objednatel je oprávněn kontrolovat provádění Díla, a to kdykoliv o to Zhotovitele písemné požádá. Zjistí-li Objednatel, že Zhotovitel provádí Dílo v rozporu se Smlouvou o dílo, platnými normami ČSN nebo obecně závaznými právními předpisy, je Objednatel oprávněn dožadovat se toho, aby Zhotovitel odstranil vady vzniklé vadným prováděním a Dílo prováděl řádným způsobem. Jestliže Zhotovitel tak neučiní ani v dodatečné přiměřené lhůtě, jedná se o porušení Smlouvy o dílo, které opravňuje Objednatele k odstoupení od Smlouvy o dílo.</w:t>
      </w:r>
    </w:p>
    <w:p w14:paraId="62CDB884" w14:textId="176AD1B9" w:rsidR="004F69A6" w:rsidRPr="003B79A1" w:rsidRDefault="003B79A1" w:rsidP="00E4090D">
      <w:pPr>
        <w:pStyle w:val="Odstavecseseznamem"/>
        <w:numPr>
          <w:ilvl w:val="0"/>
          <w:numId w:val="24"/>
        </w:numPr>
        <w:spacing w:after="120" w:line="276" w:lineRule="auto"/>
        <w:contextualSpacing w:val="0"/>
        <w:jc w:val="both"/>
        <w:rPr>
          <w:rFonts w:ascii="Arial" w:hAnsi="Arial" w:cs="Arial"/>
          <w:sz w:val="18"/>
          <w:szCs w:val="18"/>
        </w:rPr>
      </w:pPr>
      <w:r w:rsidRPr="003B79A1">
        <w:rPr>
          <w:rFonts w:ascii="Arial" w:eastAsia="Times New Roman" w:hAnsi="Arial" w:cs="Arial"/>
          <w:bCs/>
          <w:sz w:val="18"/>
          <w:szCs w:val="18"/>
          <w:lang w:eastAsia="ar-SA"/>
        </w:rPr>
        <w:t>Stavba bude probíhat v části objektu Zdravotního střediska, jehož provoz nebude přerušen, proto budou hlučné práce realizovány mimo ordinační hodiny, případně o víkendu, o víkendech je nutné zahajovat hlučné stavební práce nejdříve v 8.00 hod a skončit před dobou nočního klidu. V době nočního klidu se nesmí provádět práce, které světelně obtěžují okolí (např. sváření) V případě nutnosti práce v době mezi 19.00 až 07.00 hodinou je nutné zajistit předchozí písemný souhlas zadavatele.</w:t>
      </w:r>
      <w:r w:rsidR="00D661E8" w:rsidRPr="003B79A1">
        <w:rPr>
          <w:rFonts w:ascii="Arial" w:hAnsi="Arial" w:cs="Arial"/>
          <w:sz w:val="18"/>
          <w:szCs w:val="18"/>
        </w:rPr>
        <w:t xml:space="preserve"> </w:t>
      </w:r>
    </w:p>
    <w:p w14:paraId="690A8530" w14:textId="45FD6735" w:rsidR="00E4090D" w:rsidRPr="005D7388" w:rsidRDefault="007B68F8" w:rsidP="00B65DE0">
      <w:pPr>
        <w:pStyle w:val="Odstavecseseznamem"/>
        <w:numPr>
          <w:ilvl w:val="0"/>
          <w:numId w:val="24"/>
        </w:numPr>
        <w:spacing w:after="120" w:line="276" w:lineRule="auto"/>
        <w:contextualSpacing w:val="0"/>
        <w:jc w:val="both"/>
        <w:rPr>
          <w:rFonts w:ascii="Arial" w:hAnsi="Arial" w:cs="Arial"/>
          <w:sz w:val="18"/>
          <w:szCs w:val="18"/>
        </w:rPr>
      </w:pPr>
      <w:r w:rsidRPr="005D7388">
        <w:rPr>
          <w:rFonts w:ascii="Arial" w:hAnsi="Arial" w:cs="Arial"/>
          <w:sz w:val="18"/>
          <w:szCs w:val="18"/>
        </w:rPr>
        <w:t xml:space="preserve">Zhotovitel je povinen vést evidenci o všech druzích odpadů vzniklých z jeho činnosti a vést evidenci o způsobu jejich ukládání a zneškodňování ve smyslu zákona č. </w:t>
      </w:r>
      <w:r w:rsidR="00F90E77">
        <w:rPr>
          <w:rFonts w:ascii="Arial" w:hAnsi="Arial" w:cs="Arial"/>
          <w:sz w:val="18"/>
          <w:szCs w:val="18"/>
        </w:rPr>
        <w:t>541/2020</w:t>
      </w:r>
      <w:r w:rsidRPr="005D7388">
        <w:rPr>
          <w:rFonts w:ascii="Arial" w:hAnsi="Arial" w:cs="Arial"/>
          <w:sz w:val="18"/>
          <w:szCs w:val="18"/>
        </w:rPr>
        <w:t xml:space="preserve"> Sb., o odpadech v platném znění.</w:t>
      </w:r>
    </w:p>
    <w:p w14:paraId="43414F6D" w14:textId="4ECE57CD" w:rsidR="007B68F8" w:rsidRPr="0063760C" w:rsidRDefault="007B68F8" w:rsidP="00E4090D">
      <w:pPr>
        <w:pStyle w:val="Odstavecseseznamem"/>
        <w:numPr>
          <w:ilvl w:val="0"/>
          <w:numId w:val="24"/>
        </w:numPr>
        <w:spacing w:after="120" w:line="276" w:lineRule="auto"/>
        <w:contextualSpacing w:val="0"/>
        <w:jc w:val="both"/>
        <w:rPr>
          <w:rFonts w:ascii="Arial" w:hAnsi="Arial" w:cs="Arial"/>
          <w:sz w:val="18"/>
          <w:szCs w:val="18"/>
        </w:rPr>
      </w:pPr>
      <w:r w:rsidRPr="00E4090D">
        <w:rPr>
          <w:rFonts w:ascii="Arial" w:hAnsi="Arial" w:cs="Arial"/>
          <w:sz w:val="18"/>
          <w:szCs w:val="18"/>
        </w:rPr>
        <w:t xml:space="preserve">Veškeré odborné práce musí vykonávat pracovníci Zhotovitele nebo jeho Poddodavatelů mající příslušnou kvalifikaci. </w:t>
      </w:r>
    </w:p>
    <w:p w14:paraId="6454A9B0" w14:textId="0425A2B7" w:rsidR="007B68F8" w:rsidRDefault="007B68F8" w:rsidP="00E4090D">
      <w:pPr>
        <w:pStyle w:val="Odstavecseseznamem"/>
        <w:numPr>
          <w:ilvl w:val="0"/>
          <w:numId w:val="24"/>
        </w:numPr>
        <w:spacing w:after="120" w:line="276" w:lineRule="auto"/>
        <w:contextualSpacing w:val="0"/>
        <w:jc w:val="both"/>
        <w:rPr>
          <w:rFonts w:ascii="Arial" w:hAnsi="Arial" w:cs="Arial"/>
          <w:sz w:val="18"/>
          <w:szCs w:val="18"/>
        </w:rPr>
      </w:pPr>
      <w:r w:rsidRPr="00E4090D">
        <w:rPr>
          <w:rFonts w:ascii="Arial" w:hAnsi="Arial" w:cs="Arial"/>
          <w:sz w:val="18"/>
          <w:szCs w:val="18"/>
        </w:rPr>
        <w:t xml:space="preserve">Zhotovitel je povinen vést od počátku provádění Díla stavební deník, do kterého se zapisují skutečnosti předepsané zákonem a příslušnou prováděcí vyhláškou. </w:t>
      </w:r>
    </w:p>
    <w:p w14:paraId="23B02E2F" w14:textId="1AACCEA3" w:rsidR="00D661E8" w:rsidRPr="00E4090D" w:rsidRDefault="00D661E8" w:rsidP="00E4090D">
      <w:pPr>
        <w:pStyle w:val="Odstavecseseznamem"/>
        <w:numPr>
          <w:ilvl w:val="0"/>
          <w:numId w:val="24"/>
        </w:numPr>
        <w:spacing w:after="120" w:line="276" w:lineRule="auto"/>
        <w:contextualSpacing w:val="0"/>
        <w:jc w:val="both"/>
        <w:rPr>
          <w:rFonts w:ascii="Arial" w:hAnsi="Arial" w:cs="Arial"/>
          <w:sz w:val="18"/>
          <w:szCs w:val="18"/>
        </w:rPr>
      </w:pPr>
      <w:r>
        <w:rPr>
          <w:rFonts w:ascii="Arial" w:hAnsi="Arial" w:cs="Arial"/>
          <w:sz w:val="18"/>
          <w:szCs w:val="18"/>
        </w:rPr>
        <w:t xml:space="preserve">Zhotovitel bere na vědomí, že stavba se nachází v chráněném ložiskovém území (CHLÚ) ložiska černého uhlí Tuchlovice a na poddolovaném území a při své činnosti se bude řídit příslušnými vyhláškami a normami. </w:t>
      </w:r>
    </w:p>
    <w:p w14:paraId="4ADE37B8" w14:textId="7AF85ADD" w:rsidR="007B68F8" w:rsidRDefault="007B68F8" w:rsidP="00E4090D">
      <w:pPr>
        <w:pStyle w:val="Odstavecseseznamem"/>
        <w:numPr>
          <w:ilvl w:val="0"/>
          <w:numId w:val="24"/>
        </w:numPr>
        <w:spacing w:after="120" w:line="276" w:lineRule="auto"/>
        <w:contextualSpacing w:val="0"/>
        <w:jc w:val="both"/>
        <w:rPr>
          <w:rFonts w:ascii="Arial" w:hAnsi="Arial" w:cs="Arial"/>
          <w:sz w:val="18"/>
          <w:szCs w:val="18"/>
        </w:rPr>
      </w:pPr>
      <w:r w:rsidRPr="00E4090D">
        <w:rPr>
          <w:rFonts w:ascii="Arial" w:hAnsi="Arial" w:cs="Arial"/>
          <w:sz w:val="18"/>
          <w:szCs w:val="18"/>
        </w:rPr>
        <w:t>Zápisy ve stavebním deníku se nepovažují za změnu smlouvy, ale slouží případně jako podklad pro vypracování příslušných dodatků smlouvy.</w:t>
      </w:r>
    </w:p>
    <w:p w14:paraId="1F046CAE" w14:textId="57185DA9" w:rsidR="004D7A97" w:rsidRPr="00E4090D" w:rsidRDefault="004D7A97" w:rsidP="00E4090D">
      <w:pPr>
        <w:pStyle w:val="Odstavecseseznamem"/>
        <w:numPr>
          <w:ilvl w:val="0"/>
          <w:numId w:val="24"/>
        </w:numPr>
        <w:spacing w:after="120" w:line="276" w:lineRule="auto"/>
        <w:contextualSpacing w:val="0"/>
        <w:jc w:val="both"/>
        <w:rPr>
          <w:rFonts w:ascii="Arial" w:hAnsi="Arial" w:cs="Arial"/>
          <w:sz w:val="18"/>
          <w:szCs w:val="18"/>
        </w:rPr>
      </w:pPr>
      <w:r>
        <w:rPr>
          <w:rFonts w:ascii="Arial" w:hAnsi="Arial" w:cs="Arial"/>
          <w:sz w:val="18"/>
          <w:szCs w:val="18"/>
        </w:rPr>
        <w:t xml:space="preserve">Pro účely kontroly průběhu provádění Díla organizuje Objednatel kontrolní dny v termínech nezbytných pro řádné provádění kontroly, nejméně však 1x měsíčně. Objednatel je povinen oznámit konání kontrolního dne nejméně 5 dnů před jeho konáním. Kontrolních dnů se zúčastní zástupci Objednatele případně osob vykonávajících funkci stavebního, </w:t>
      </w:r>
      <w:r w:rsidRPr="005D7388">
        <w:rPr>
          <w:rFonts w:ascii="Arial" w:hAnsi="Arial" w:cs="Arial"/>
          <w:sz w:val="18"/>
          <w:szCs w:val="18"/>
        </w:rPr>
        <w:t>resp. Technického dozoru. Zástupce Zhotovitele je povinen se zúčastňovat kontrolních dnů.</w:t>
      </w:r>
    </w:p>
    <w:p w14:paraId="4A0C5F5E" w14:textId="77777777" w:rsidR="007B68F8" w:rsidRPr="00823592" w:rsidRDefault="007B68F8" w:rsidP="00E4090D">
      <w:pPr>
        <w:spacing w:after="120" w:line="276" w:lineRule="auto"/>
        <w:jc w:val="both"/>
        <w:rPr>
          <w:rFonts w:ascii="Arial" w:hAnsi="Arial" w:cs="Arial"/>
          <w:sz w:val="18"/>
          <w:szCs w:val="18"/>
        </w:rPr>
      </w:pPr>
    </w:p>
    <w:p w14:paraId="34923383" w14:textId="77777777" w:rsidR="007B68F8" w:rsidRDefault="007B68F8" w:rsidP="008D6E73">
      <w:pPr>
        <w:spacing w:after="200" w:line="240" w:lineRule="auto"/>
        <w:contextualSpacing/>
        <w:jc w:val="center"/>
        <w:rPr>
          <w:rFonts w:ascii="Arial" w:eastAsia="Times New Roman" w:hAnsi="Arial" w:cs="Arial"/>
          <w:b/>
          <w:sz w:val="18"/>
          <w:szCs w:val="18"/>
        </w:rPr>
      </w:pPr>
      <w:r w:rsidRPr="00F47B9A">
        <w:rPr>
          <w:rFonts w:ascii="Arial" w:eastAsia="Times New Roman" w:hAnsi="Arial" w:cs="Arial"/>
          <w:b/>
          <w:sz w:val="18"/>
          <w:szCs w:val="18"/>
        </w:rPr>
        <w:t>Čl. V</w:t>
      </w:r>
      <w:r>
        <w:rPr>
          <w:rFonts w:ascii="Arial" w:eastAsia="Times New Roman" w:hAnsi="Arial" w:cs="Arial"/>
          <w:b/>
          <w:sz w:val="18"/>
          <w:szCs w:val="18"/>
        </w:rPr>
        <w:t>II</w:t>
      </w:r>
    </w:p>
    <w:p w14:paraId="67CEFB9C" w14:textId="77777777" w:rsidR="007B68F8" w:rsidRPr="00F47B9A" w:rsidRDefault="007B68F8" w:rsidP="008D6E73">
      <w:pPr>
        <w:spacing w:after="200" w:line="240" w:lineRule="auto"/>
        <w:contextualSpacing/>
        <w:jc w:val="center"/>
        <w:rPr>
          <w:rFonts w:ascii="Arial" w:eastAsia="Times New Roman" w:hAnsi="Arial" w:cs="Arial"/>
          <w:b/>
          <w:sz w:val="18"/>
          <w:szCs w:val="18"/>
        </w:rPr>
      </w:pPr>
      <w:r w:rsidRPr="00F47B9A">
        <w:rPr>
          <w:rFonts w:ascii="Arial" w:eastAsia="Times New Roman" w:hAnsi="Arial" w:cs="Arial"/>
          <w:b/>
          <w:sz w:val="18"/>
          <w:szCs w:val="18"/>
        </w:rPr>
        <w:t>Záruční podmínky a servis</w:t>
      </w:r>
    </w:p>
    <w:p w14:paraId="0A977368" w14:textId="7EED3D4B" w:rsidR="007B68F8" w:rsidRDefault="007B68F8" w:rsidP="008D6E73">
      <w:pPr>
        <w:pStyle w:val="Bezmezer"/>
        <w:numPr>
          <w:ilvl w:val="0"/>
          <w:numId w:val="27"/>
        </w:numPr>
        <w:shd w:val="clear" w:color="auto" w:fill="F2F2F2" w:themeFill="background1" w:themeFillShade="F2"/>
        <w:spacing w:after="120" w:line="276" w:lineRule="auto"/>
        <w:jc w:val="both"/>
        <w:rPr>
          <w:rFonts w:ascii="Arial" w:hAnsi="Arial" w:cs="Arial"/>
          <w:sz w:val="18"/>
          <w:szCs w:val="18"/>
        </w:rPr>
      </w:pPr>
      <w:r w:rsidRPr="004B740F">
        <w:rPr>
          <w:rFonts w:ascii="Arial" w:hAnsi="Arial" w:cs="Arial"/>
          <w:sz w:val="18"/>
          <w:szCs w:val="18"/>
        </w:rPr>
        <w:t xml:space="preserve">Zhotovitel poskytuje na provedení díla záruční lhůtu </w:t>
      </w:r>
      <w:proofErr w:type="gramStart"/>
      <w:r w:rsidRPr="004B740F">
        <w:rPr>
          <w:rFonts w:ascii="Arial" w:hAnsi="Arial" w:cs="Arial"/>
          <w:sz w:val="18"/>
          <w:szCs w:val="18"/>
        </w:rPr>
        <w:t>…….</w:t>
      </w:r>
      <w:proofErr w:type="gramEnd"/>
      <w:r w:rsidRPr="004B740F">
        <w:rPr>
          <w:rFonts w:ascii="Arial" w:hAnsi="Arial" w:cs="Arial"/>
          <w:sz w:val="18"/>
          <w:szCs w:val="18"/>
        </w:rPr>
        <w:t>. měsíců</w:t>
      </w:r>
      <w:r>
        <w:rPr>
          <w:rFonts w:ascii="Arial" w:hAnsi="Arial" w:cs="Arial"/>
          <w:sz w:val="18"/>
          <w:szCs w:val="18"/>
        </w:rPr>
        <w:t>, t</w:t>
      </w:r>
      <w:r w:rsidRPr="004B740F">
        <w:rPr>
          <w:rFonts w:ascii="Arial" w:hAnsi="Arial" w:cs="Arial"/>
          <w:sz w:val="18"/>
          <w:szCs w:val="18"/>
        </w:rPr>
        <w:t>ato lhůta začíná dnem předání a převzetí díla bez vad a nedodělků objednatelem</w:t>
      </w:r>
      <w:r w:rsidR="00474162">
        <w:rPr>
          <w:rFonts w:ascii="Arial" w:hAnsi="Arial" w:cs="Arial"/>
          <w:sz w:val="18"/>
          <w:szCs w:val="18"/>
        </w:rPr>
        <w:t>.</w:t>
      </w:r>
      <w:r w:rsidRPr="004B740F">
        <w:rPr>
          <w:rFonts w:ascii="Arial" w:hAnsi="Arial" w:cs="Arial"/>
          <w:sz w:val="18"/>
          <w:szCs w:val="18"/>
        </w:rPr>
        <w:t xml:space="preserve"> </w:t>
      </w:r>
    </w:p>
    <w:p w14:paraId="13A7B54D" w14:textId="4A0515CE" w:rsidR="007B68F8" w:rsidRPr="004B740F" w:rsidRDefault="007B68F8" w:rsidP="008D6E73">
      <w:pPr>
        <w:pStyle w:val="Bezmezer"/>
        <w:numPr>
          <w:ilvl w:val="0"/>
          <w:numId w:val="27"/>
        </w:numPr>
        <w:spacing w:after="120" w:line="276" w:lineRule="auto"/>
        <w:jc w:val="both"/>
        <w:rPr>
          <w:rFonts w:ascii="Arial" w:hAnsi="Arial" w:cs="Arial"/>
          <w:sz w:val="18"/>
          <w:szCs w:val="18"/>
        </w:rPr>
      </w:pPr>
      <w:r w:rsidRPr="004B740F">
        <w:rPr>
          <w:rFonts w:ascii="Arial" w:hAnsi="Arial" w:cs="Arial"/>
          <w:sz w:val="18"/>
          <w:szCs w:val="18"/>
        </w:rPr>
        <w:t>Tato záruční lhůta s</w:t>
      </w:r>
      <w:bookmarkStart w:id="3" w:name="_Hlk81730914"/>
      <w:r w:rsidRPr="004B740F">
        <w:rPr>
          <w:rFonts w:ascii="Arial" w:hAnsi="Arial" w:cs="Arial"/>
          <w:sz w:val="18"/>
          <w:szCs w:val="18"/>
        </w:rPr>
        <w:t xml:space="preserve">e nevztahuje </w:t>
      </w:r>
      <w:bookmarkEnd w:id="3"/>
      <w:r w:rsidRPr="004B740F">
        <w:rPr>
          <w:rFonts w:ascii="Arial" w:hAnsi="Arial" w:cs="Arial"/>
          <w:sz w:val="18"/>
          <w:szCs w:val="18"/>
        </w:rPr>
        <w:t xml:space="preserve">na závady, které vznikly cizím zaviněním nebo přírodní katastrofou. </w:t>
      </w:r>
    </w:p>
    <w:p w14:paraId="56371439" w14:textId="40225E52" w:rsidR="007B68F8" w:rsidRPr="004B740F" w:rsidRDefault="007B68F8" w:rsidP="008D6E73">
      <w:pPr>
        <w:pStyle w:val="Bezmezer"/>
        <w:numPr>
          <w:ilvl w:val="0"/>
          <w:numId w:val="27"/>
        </w:numPr>
        <w:spacing w:after="120" w:line="276" w:lineRule="auto"/>
        <w:jc w:val="both"/>
        <w:rPr>
          <w:rFonts w:ascii="Arial" w:hAnsi="Arial" w:cs="Arial"/>
          <w:sz w:val="18"/>
          <w:szCs w:val="18"/>
        </w:rPr>
      </w:pPr>
      <w:r w:rsidRPr="004B740F">
        <w:rPr>
          <w:rFonts w:ascii="Arial" w:hAnsi="Arial" w:cs="Arial"/>
          <w:sz w:val="18"/>
          <w:szCs w:val="18"/>
        </w:rPr>
        <w:lastRenderedPageBreak/>
        <w:t>Smluvní strany se dohodly, že v případě uznané vady díla v záruční době má objednatel právo požadovat a zhotovitel povinnost bezplatně vady odstranit, a to do lhůty 14 dnů</w:t>
      </w:r>
      <w:r>
        <w:rPr>
          <w:rFonts w:ascii="Arial" w:hAnsi="Arial" w:cs="Arial"/>
          <w:sz w:val="18"/>
          <w:szCs w:val="18"/>
        </w:rPr>
        <w:t>, nedohodnou-li se strany jinak.</w:t>
      </w:r>
      <w:r w:rsidRPr="004B740F">
        <w:rPr>
          <w:rFonts w:ascii="Arial" w:hAnsi="Arial" w:cs="Arial"/>
          <w:sz w:val="18"/>
          <w:szCs w:val="18"/>
        </w:rPr>
        <w:t xml:space="preserve"> </w:t>
      </w:r>
    </w:p>
    <w:p w14:paraId="69652AA1" w14:textId="01894B81" w:rsidR="007B68F8" w:rsidRDefault="007B68F8" w:rsidP="008D6E73">
      <w:pPr>
        <w:pStyle w:val="Bezmezer"/>
        <w:numPr>
          <w:ilvl w:val="0"/>
          <w:numId w:val="27"/>
        </w:numPr>
        <w:spacing w:after="120" w:line="276" w:lineRule="auto"/>
        <w:jc w:val="both"/>
        <w:rPr>
          <w:rFonts w:ascii="Arial" w:hAnsi="Arial" w:cs="Arial"/>
          <w:sz w:val="18"/>
          <w:szCs w:val="18"/>
        </w:rPr>
      </w:pPr>
      <w:r w:rsidRPr="004B740F">
        <w:rPr>
          <w:rFonts w:ascii="Arial" w:hAnsi="Arial" w:cs="Arial"/>
          <w:sz w:val="18"/>
          <w:szCs w:val="18"/>
        </w:rPr>
        <w:t>Po předání díla lze uplatnit reklamaci na zjevné i skryté vady po celou záruční dobu. Zhotovitel je povinen na své náklady opravit ty části díla, které se během záruční lhůty ukáží jako vadné, nefunkční nebo omezující určené využití.</w:t>
      </w:r>
    </w:p>
    <w:p w14:paraId="3C226808" w14:textId="77777777" w:rsidR="007B68F8" w:rsidRDefault="007B68F8" w:rsidP="007B68F8">
      <w:pPr>
        <w:pStyle w:val="Bezmezer"/>
        <w:jc w:val="both"/>
        <w:rPr>
          <w:rFonts w:ascii="Arial" w:hAnsi="Arial" w:cs="Arial"/>
          <w:sz w:val="18"/>
          <w:szCs w:val="18"/>
        </w:rPr>
      </w:pPr>
    </w:p>
    <w:p w14:paraId="0EFDD08D" w14:textId="77777777" w:rsidR="007B68F8" w:rsidRDefault="007B68F8" w:rsidP="008D6E73">
      <w:pPr>
        <w:pStyle w:val="Bezmezer"/>
        <w:jc w:val="center"/>
        <w:rPr>
          <w:rFonts w:ascii="Arial" w:eastAsia="Times New Roman" w:hAnsi="Arial" w:cs="Arial"/>
          <w:b/>
          <w:sz w:val="18"/>
          <w:szCs w:val="18"/>
        </w:rPr>
      </w:pPr>
      <w:r w:rsidRPr="00F47B9A">
        <w:rPr>
          <w:rFonts w:ascii="Arial" w:eastAsia="Times New Roman" w:hAnsi="Arial" w:cs="Arial"/>
          <w:b/>
          <w:sz w:val="18"/>
          <w:szCs w:val="18"/>
        </w:rPr>
        <w:t>Čl. VI</w:t>
      </w:r>
      <w:r>
        <w:rPr>
          <w:rFonts w:ascii="Arial" w:eastAsia="Times New Roman" w:hAnsi="Arial" w:cs="Arial"/>
          <w:b/>
          <w:sz w:val="18"/>
          <w:szCs w:val="18"/>
        </w:rPr>
        <w:t>II</w:t>
      </w:r>
    </w:p>
    <w:p w14:paraId="3A367C4D" w14:textId="77777777" w:rsidR="007B68F8" w:rsidRDefault="007B68F8" w:rsidP="008D6E73">
      <w:pPr>
        <w:pStyle w:val="Bezmezer"/>
        <w:jc w:val="center"/>
        <w:rPr>
          <w:rFonts w:ascii="Arial" w:eastAsia="Times New Roman" w:hAnsi="Arial" w:cs="Arial"/>
          <w:b/>
          <w:sz w:val="18"/>
          <w:szCs w:val="18"/>
        </w:rPr>
      </w:pPr>
      <w:r w:rsidRPr="00F47B9A">
        <w:rPr>
          <w:rFonts w:ascii="Arial" w:eastAsia="Times New Roman" w:hAnsi="Arial" w:cs="Arial"/>
          <w:b/>
          <w:sz w:val="18"/>
          <w:szCs w:val="18"/>
        </w:rPr>
        <w:t>Sankční ujednání</w:t>
      </w:r>
    </w:p>
    <w:p w14:paraId="574B6FF6" w14:textId="77777777" w:rsidR="007B68F8" w:rsidRPr="004B740F" w:rsidRDefault="007B68F8" w:rsidP="007B68F8">
      <w:pPr>
        <w:pStyle w:val="Bezmezer"/>
        <w:jc w:val="both"/>
        <w:rPr>
          <w:rFonts w:ascii="Arial" w:eastAsia="Times New Roman" w:hAnsi="Arial" w:cs="Arial"/>
          <w:bCs/>
          <w:sz w:val="18"/>
          <w:szCs w:val="18"/>
        </w:rPr>
      </w:pPr>
      <w:r>
        <w:rPr>
          <w:rFonts w:ascii="Arial" w:eastAsia="Times New Roman" w:hAnsi="Arial" w:cs="Arial"/>
          <w:bCs/>
          <w:sz w:val="18"/>
          <w:szCs w:val="18"/>
        </w:rPr>
        <w:t xml:space="preserve"> </w:t>
      </w:r>
    </w:p>
    <w:p w14:paraId="04130FFB" w14:textId="3EFA908D" w:rsidR="007B68F8" w:rsidRDefault="007B68F8" w:rsidP="008D6E73">
      <w:pPr>
        <w:pStyle w:val="Bezmezer"/>
        <w:numPr>
          <w:ilvl w:val="0"/>
          <w:numId w:val="25"/>
        </w:numPr>
        <w:spacing w:after="120" w:line="276" w:lineRule="auto"/>
        <w:jc w:val="both"/>
        <w:rPr>
          <w:rFonts w:ascii="Arial" w:eastAsia="Times New Roman" w:hAnsi="Arial" w:cs="Arial"/>
          <w:bCs/>
          <w:sz w:val="18"/>
          <w:szCs w:val="18"/>
        </w:rPr>
      </w:pPr>
      <w:r w:rsidRPr="004B740F">
        <w:rPr>
          <w:rFonts w:ascii="Arial" w:eastAsia="Times New Roman" w:hAnsi="Arial" w:cs="Arial"/>
          <w:bCs/>
          <w:sz w:val="18"/>
          <w:szCs w:val="18"/>
        </w:rPr>
        <w:t xml:space="preserve">Dostane – </w:t>
      </w:r>
      <w:proofErr w:type="spellStart"/>
      <w:r w:rsidRPr="004B740F">
        <w:rPr>
          <w:rFonts w:ascii="Arial" w:eastAsia="Times New Roman" w:hAnsi="Arial" w:cs="Arial"/>
          <w:bCs/>
          <w:sz w:val="18"/>
          <w:szCs w:val="18"/>
        </w:rPr>
        <w:t>li</w:t>
      </w:r>
      <w:proofErr w:type="spellEnd"/>
      <w:r w:rsidRPr="004B740F">
        <w:rPr>
          <w:rFonts w:ascii="Arial" w:eastAsia="Times New Roman" w:hAnsi="Arial" w:cs="Arial"/>
          <w:bCs/>
          <w:sz w:val="18"/>
          <w:szCs w:val="18"/>
        </w:rPr>
        <w:t xml:space="preserve"> se Zhotovitel do prodlení s dokončením Díla, tj. Dílo nebude dokončeno v datu dokončení Díla, zavazuje se Objednateli uhradit smluvní pokutu ve výši 0,05 % z celkové ceny Díla vč. DPH za každý den takového prodlení Zhotovitele.</w:t>
      </w:r>
    </w:p>
    <w:p w14:paraId="69098B11" w14:textId="0B565ED3" w:rsidR="007B68F8" w:rsidRPr="008D6E73" w:rsidRDefault="007B68F8" w:rsidP="008D6E73">
      <w:pPr>
        <w:pStyle w:val="Odstavecseseznamem"/>
        <w:keepNext/>
        <w:numPr>
          <w:ilvl w:val="0"/>
          <w:numId w:val="25"/>
        </w:numPr>
        <w:overflowPunct w:val="0"/>
        <w:autoSpaceDE w:val="0"/>
        <w:autoSpaceDN w:val="0"/>
        <w:adjustRightInd w:val="0"/>
        <w:spacing w:after="120" w:line="276" w:lineRule="auto"/>
        <w:ind w:left="714" w:hanging="357"/>
        <w:contextualSpacing w:val="0"/>
        <w:jc w:val="both"/>
        <w:textAlignment w:val="baseline"/>
        <w:outlineLvl w:val="1"/>
        <w:rPr>
          <w:rFonts w:ascii="Arial" w:eastAsia="Times New Roman" w:hAnsi="Arial" w:cs="Arial"/>
          <w:bCs/>
          <w:sz w:val="18"/>
          <w:szCs w:val="18"/>
        </w:rPr>
      </w:pPr>
      <w:r w:rsidRPr="008D6E73">
        <w:rPr>
          <w:rFonts w:ascii="Arial" w:eastAsia="Times New Roman" w:hAnsi="Arial" w:cs="Arial"/>
          <w:bCs/>
          <w:sz w:val="18"/>
          <w:szCs w:val="18"/>
        </w:rPr>
        <w:t xml:space="preserve">Pro případ, že bude objednatel v prodlení s úhradou řádně fakturované ceny díla, sjednávají smluvní strany smluvní úrok z prodlení ve výši 0,05 % z dlužné částky za každý den prodlení.      </w:t>
      </w:r>
    </w:p>
    <w:p w14:paraId="747BBE61" w14:textId="724A2832" w:rsidR="007B68F8" w:rsidRPr="008D6E73" w:rsidRDefault="007B68F8" w:rsidP="008D6E73">
      <w:pPr>
        <w:pStyle w:val="Odstavecseseznamem"/>
        <w:keepNext/>
        <w:numPr>
          <w:ilvl w:val="0"/>
          <w:numId w:val="25"/>
        </w:numPr>
        <w:overflowPunct w:val="0"/>
        <w:autoSpaceDE w:val="0"/>
        <w:autoSpaceDN w:val="0"/>
        <w:adjustRightInd w:val="0"/>
        <w:spacing w:after="120" w:line="276" w:lineRule="auto"/>
        <w:ind w:left="714" w:hanging="357"/>
        <w:contextualSpacing w:val="0"/>
        <w:jc w:val="both"/>
        <w:textAlignment w:val="baseline"/>
        <w:outlineLvl w:val="1"/>
        <w:rPr>
          <w:rFonts w:ascii="Arial" w:eastAsia="Times New Roman" w:hAnsi="Arial" w:cs="Arial"/>
          <w:bCs/>
          <w:sz w:val="18"/>
          <w:szCs w:val="18"/>
        </w:rPr>
      </w:pPr>
      <w:r w:rsidRPr="008D6E73">
        <w:rPr>
          <w:rFonts w:ascii="Arial" w:eastAsia="Times New Roman" w:hAnsi="Arial" w:cs="Arial"/>
          <w:bCs/>
          <w:sz w:val="18"/>
          <w:szCs w:val="18"/>
        </w:rPr>
        <w:t xml:space="preserve">Dostane – </w:t>
      </w:r>
      <w:proofErr w:type="spellStart"/>
      <w:r w:rsidRPr="008D6E73">
        <w:rPr>
          <w:rFonts w:ascii="Arial" w:eastAsia="Times New Roman" w:hAnsi="Arial" w:cs="Arial"/>
          <w:bCs/>
          <w:sz w:val="18"/>
          <w:szCs w:val="18"/>
        </w:rPr>
        <w:t>li</w:t>
      </w:r>
      <w:proofErr w:type="spellEnd"/>
      <w:r w:rsidRPr="008D6E73">
        <w:rPr>
          <w:rFonts w:ascii="Arial" w:eastAsia="Times New Roman" w:hAnsi="Arial" w:cs="Arial"/>
          <w:bCs/>
          <w:sz w:val="18"/>
          <w:szCs w:val="18"/>
        </w:rPr>
        <w:t xml:space="preserve"> se Zhotovitel do prodlení s odstraněním vad a nedodělků uvedených v předávacím protokolu předvídaném Smlouvou o dílo (před započetím plynutí záruční doby), zavazuje se uhradit Objednateli smluvní pokutu ve výši </w:t>
      </w:r>
      <w:r w:rsidRPr="005D7388">
        <w:rPr>
          <w:rFonts w:ascii="Arial" w:eastAsia="Times New Roman" w:hAnsi="Arial" w:cs="Arial"/>
          <w:bCs/>
          <w:sz w:val="18"/>
          <w:szCs w:val="18"/>
        </w:rPr>
        <w:t>5.000,</w:t>
      </w:r>
      <w:r w:rsidRPr="008D6E73">
        <w:rPr>
          <w:rFonts w:ascii="Arial" w:eastAsia="Times New Roman" w:hAnsi="Arial" w:cs="Arial"/>
          <w:bCs/>
          <w:sz w:val="18"/>
          <w:szCs w:val="18"/>
        </w:rPr>
        <w:t xml:space="preserve"> - Kč (slovy pět tisíc korun českých) za každou jednotlivou vadu nebo nedodělek, s jejichž odstraněním se dostane do prodlení, přičemž tato smluvní pokuta se sjednává zároveň za každý den prodlení s odstraněním každé jednotlivé vady nebo nedodělku.</w:t>
      </w:r>
    </w:p>
    <w:p w14:paraId="6A6AA768" w14:textId="2679E3AC" w:rsidR="004D7A97" w:rsidRPr="004D7A97" w:rsidRDefault="007B68F8" w:rsidP="004D7A97">
      <w:pPr>
        <w:pStyle w:val="Odstavecseseznamem"/>
        <w:keepNext/>
        <w:numPr>
          <w:ilvl w:val="0"/>
          <w:numId w:val="25"/>
        </w:numPr>
        <w:overflowPunct w:val="0"/>
        <w:autoSpaceDE w:val="0"/>
        <w:autoSpaceDN w:val="0"/>
        <w:adjustRightInd w:val="0"/>
        <w:spacing w:after="120" w:line="276" w:lineRule="auto"/>
        <w:ind w:left="714" w:hanging="357"/>
        <w:contextualSpacing w:val="0"/>
        <w:jc w:val="both"/>
        <w:textAlignment w:val="baseline"/>
        <w:outlineLvl w:val="1"/>
        <w:rPr>
          <w:rFonts w:ascii="Arial" w:eastAsia="Times New Roman" w:hAnsi="Arial" w:cs="Arial"/>
          <w:bCs/>
          <w:sz w:val="18"/>
          <w:szCs w:val="18"/>
        </w:rPr>
      </w:pPr>
      <w:r w:rsidRPr="008D6E73">
        <w:rPr>
          <w:rFonts w:ascii="Arial" w:eastAsia="Times New Roman" w:hAnsi="Arial" w:cs="Arial"/>
          <w:bCs/>
          <w:sz w:val="18"/>
          <w:szCs w:val="18"/>
        </w:rPr>
        <w:t>Smluvní pokutu je Objednatel oprávněn vyúčtovat Zhotoviteli bezprostředně poté, co mu vznikl nárok na její zaplacení. Smluvní pokuta bude vyúčtována Objednatelem dle ustanovení Smlouvy o dílo. Splatnost smluvní pokuty je 15 dní ode dne, kdy smluvní pokuta byla Zhotoviteli vyúčtována. Vyúčtovanou smluvní</w:t>
      </w:r>
      <w:r w:rsidR="004D7A97">
        <w:rPr>
          <w:rFonts w:ascii="Arial" w:eastAsia="Times New Roman" w:hAnsi="Arial" w:cs="Arial"/>
          <w:bCs/>
          <w:sz w:val="18"/>
          <w:szCs w:val="18"/>
        </w:rPr>
        <w:t xml:space="preserve"> </w:t>
      </w:r>
      <w:r w:rsidRPr="008D6E73">
        <w:rPr>
          <w:rFonts w:ascii="Arial" w:eastAsia="Times New Roman" w:hAnsi="Arial" w:cs="Arial"/>
          <w:bCs/>
          <w:sz w:val="18"/>
          <w:szCs w:val="18"/>
        </w:rPr>
        <w:t>pokutu je Objednatel jednostranným písemným prohlášením oprávněn započíst vůči nároku Zhotovitele na zaplacení ceny Díla.</w:t>
      </w:r>
    </w:p>
    <w:p w14:paraId="3AE041B4" w14:textId="77777777" w:rsidR="007B68F8" w:rsidRDefault="007B68F8" w:rsidP="007B68F8">
      <w:pPr>
        <w:keepNext/>
        <w:overflowPunct w:val="0"/>
        <w:autoSpaceDE w:val="0"/>
        <w:autoSpaceDN w:val="0"/>
        <w:adjustRightInd w:val="0"/>
        <w:spacing w:after="0" w:line="240" w:lineRule="auto"/>
        <w:jc w:val="both"/>
        <w:textAlignment w:val="baseline"/>
        <w:outlineLvl w:val="1"/>
        <w:rPr>
          <w:rFonts w:ascii="Arial" w:eastAsia="Times New Roman" w:hAnsi="Arial" w:cs="Arial"/>
          <w:b/>
          <w:sz w:val="18"/>
          <w:szCs w:val="18"/>
        </w:rPr>
      </w:pPr>
    </w:p>
    <w:p w14:paraId="48457014" w14:textId="77777777" w:rsidR="007B68F8" w:rsidRPr="00F47B9A" w:rsidRDefault="007B68F8" w:rsidP="008D6E73">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18"/>
          <w:szCs w:val="18"/>
        </w:rPr>
      </w:pPr>
      <w:r w:rsidRPr="00F47B9A">
        <w:rPr>
          <w:rFonts w:ascii="Arial" w:eastAsia="Times New Roman" w:hAnsi="Arial" w:cs="Arial"/>
          <w:b/>
          <w:sz w:val="18"/>
          <w:szCs w:val="18"/>
        </w:rPr>
        <w:t xml:space="preserve">Čl. </w:t>
      </w:r>
      <w:r>
        <w:rPr>
          <w:rFonts w:ascii="Arial" w:eastAsia="Times New Roman" w:hAnsi="Arial" w:cs="Arial"/>
          <w:b/>
          <w:sz w:val="18"/>
          <w:szCs w:val="18"/>
        </w:rPr>
        <w:t>IX</w:t>
      </w:r>
    </w:p>
    <w:p w14:paraId="2AE9995E" w14:textId="77777777" w:rsidR="007B68F8" w:rsidRPr="00F47B9A" w:rsidRDefault="007B68F8" w:rsidP="008D6E73">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18"/>
          <w:szCs w:val="18"/>
        </w:rPr>
      </w:pPr>
      <w:r w:rsidRPr="00F47B9A">
        <w:rPr>
          <w:rFonts w:ascii="Arial" w:eastAsia="Times New Roman" w:hAnsi="Arial" w:cs="Arial"/>
          <w:b/>
          <w:sz w:val="18"/>
          <w:szCs w:val="18"/>
        </w:rPr>
        <w:t>Odstoupení od smlouvy</w:t>
      </w:r>
    </w:p>
    <w:p w14:paraId="3D3EE459" w14:textId="02F2668E" w:rsidR="007B68F8" w:rsidRPr="004125FD" w:rsidRDefault="007B68F8" w:rsidP="004D7A97">
      <w:pPr>
        <w:spacing w:before="120" w:after="200" w:line="276" w:lineRule="auto"/>
        <w:ind w:left="709" w:hanging="425"/>
        <w:jc w:val="both"/>
        <w:rPr>
          <w:rFonts w:ascii="Arial" w:eastAsia="Calibri" w:hAnsi="Arial" w:cs="Arial"/>
          <w:sz w:val="18"/>
          <w:szCs w:val="18"/>
        </w:rPr>
      </w:pPr>
      <w:r w:rsidRPr="004125FD">
        <w:rPr>
          <w:rFonts w:ascii="Arial" w:eastAsia="Calibri" w:hAnsi="Arial" w:cs="Arial"/>
          <w:sz w:val="18"/>
          <w:szCs w:val="18"/>
        </w:rPr>
        <w:t xml:space="preserve">1. </w:t>
      </w:r>
      <w:r w:rsidR="008D6E73">
        <w:rPr>
          <w:rFonts w:ascii="Arial" w:eastAsia="Calibri" w:hAnsi="Arial" w:cs="Arial"/>
          <w:sz w:val="18"/>
          <w:szCs w:val="18"/>
        </w:rPr>
        <w:t xml:space="preserve">    </w:t>
      </w:r>
      <w:r w:rsidRPr="004125FD">
        <w:rPr>
          <w:rFonts w:ascii="Arial" w:eastAsia="Calibri" w:hAnsi="Arial" w:cs="Arial"/>
          <w:sz w:val="18"/>
          <w:szCs w:val="18"/>
        </w:rPr>
        <w:t>Kterákoliv ze smluvních stran může od této smlouvy odstoupit, pokud zjistí podstatné porušení smlouvy či platné legislativy druhou smluvní stranou.</w:t>
      </w:r>
    </w:p>
    <w:p w14:paraId="30CAFD21" w14:textId="47CD0A53" w:rsidR="007B68F8" w:rsidRPr="004125FD" w:rsidRDefault="007B68F8" w:rsidP="008D6E73">
      <w:pPr>
        <w:pStyle w:val="Bezmezer"/>
        <w:spacing w:line="276" w:lineRule="auto"/>
        <w:ind w:left="709" w:hanging="425"/>
        <w:rPr>
          <w:rFonts w:ascii="Arial" w:hAnsi="Arial" w:cs="Arial"/>
          <w:sz w:val="18"/>
          <w:szCs w:val="18"/>
        </w:rPr>
      </w:pPr>
      <w:r w:rsidRPr="004125FD">
        <w:rPr>
          <w:rFonts w:ascii="Arial" w:hAnsi="Arial" w:cs="Arial"/>
          <w:sz w:val="18"/>
          <w:szCs w:val="18"/>
        </w:rPr>
        <w:t xml:space="preserve">2. </w:t>
      </w:r>
      <w:r w:rsidR="008D6E73">
        <w:rPr>
          <w:rFonts w:ascii="Arial" w:hAnsi="Arial" w:cs="Arial"/>
          <w:sz w:val="18"/>
          <w:szCs w:val="18"/>
        </w:rPr>
        <w:t xml:space="preserve">    </w:t>
      </w:r>
      <w:r w:rsidRPr="004125FD">
        <w:rPr>
          <w:rFonts w:ascii="Arial" w:hAnsi="Arial" w:cs="Arial"/>
          <w:sz w:val="18"/>
          <w:szCs w:val="18"/>
        </w:rPr>
        <w:t>Objednatel je dále oprávněn odstoupit od této smlouvy v těchto případech:</w:t>
      </w:r>
    </w:p>
    <w:p w14:paraId="765DA9CF" w14:textId="653A512C" w:rsidR="007B68F8" w:rsidRPr="004125FD" w:rsidRDefault="007B68F8" w:rsidP="008D6E73">
      <w:pPr>
        <w:pStyle w:val="Bezmezer"/>
        <w:numPr>
          <w:ilvl w:val="3"/>
          <w:numId w:val="29"/>
        </w:numPr>
        <w:spacing w:after="120" w:line="276" w:lineRule="auto"/>
        <w:ind w:left="1134"/>
        <w:jc w:val="both"/>
        <w:rPr>
          <w:rFonts w:ascii="Arial" w:hAnsi="Arial" w:cs="Arial"/>
          <w:sz w:val="18"/>
          <w:szCs w:val="18"/>
        </w:rPr>
      </w:pPr>
      <w:r w:rsidRPr="004125FD">
        <w:rPr>
          <w:rFonts w:ascii="Arial" w:hAnsi="Arial" w:cs="Arial"/>
          <w:sz w:val="18"/>
          <w:szCs w:val="18"/>
        </w:rPr>
        <w:t>bude-li Zhotovitel v prodlení s dodáním předmětu smlouvy delším než 60 dní</w:t>
      </w:r>
    </w:p>
    <w:p w14:paraId="3BBC90A3" w14:textId="77777777" w:rsidR="008D6E73" w:rsidRDefault="007B68F8" w:rsidP="008D6E73">
      <w:pPr>
        <w:pStyle w:val="Bezmezer"/>
        <w:numPr>
          <w:ilvl w:val="3"/>
          <w:numId w:val="29"/>
        </w:numPr>
        <w:spacing w:after="120" w:line="276" w:lineRule="auto"/>
        <w:ind w:left="1134"/>
        <w:jc w:val="both"/>
        <w:rPr>
          <w:rFonts w:ascii="Arial" w:hAnsi="Arial" w:cs="Arial"/>
          <w:sz w:val="18"/>
          <w:szCs w:val="18"/>
        </w:rPr>
      </w:pPr>
      <w:r w:rsidRPr="004125FD">
        <w:rPr>
          <w:rFonts w:ascii="Arial" w:hAnsi="Arial" w:cs="Arial"/>
          <w:sz w:val="18"/>
          <w:szCs w:val="18"/>
        </w:rPr>
        <w:t xml:space="preserve">bylo-li příslušným soudem rozhodnuto o tom, že zhotovitel je v úpadku ve smyslu zákona č. 182/2006 Sb., o úpadku a způsobech jeho řešení (insolvenční zákon), ve znění pozdějších předpisů </w:t>
      </w:r>
    </w:p>
    <w:p w14:paraId="2FA53D7A" w14:textId="0A69E46B" w:rsidR="007B68F8" w:rsidRPr="008D6E73" w:rsidRDefault="007B68F8" w:rsidP="008D6E73">
      <w:pPr>
        <w:pStyle w:val="Bezmezer"/>
        <w:numPr>
          <w:ilvl w:val="3"/>
          <w:numId w:val="29"/>
        </w:numPr>
        <w:spacing w:after="120" w:line="276" w:lineRule="auto"/>
        <w:ind w:left="1134"/>
        <w:jc w:val="both"/>
        <w:rPr>
          <w:rFonts w:ascii="Arial" w:hAnsi="Arial" w:cs="Arial"/>
          <w:sz w:val="18"/>
          <w:szCs w:val="18"/>
        </w:rPr>
      </w:pPr>
      <w:r w:rsidRPr="008D6E73">
        <w:rPr>
          <w:rFonts w:ascii="Arial" w:hAnsi="Arial" w:cs="Arial"/>
          <w:sz w:val="18"/>
          <w:szCs w:val="18"/>
        </w:rPr>
        <w:t>podá-li zhotovitel sám na sebe insolvenční návrh.</w:t>
      </w:r>
    </w:p>
    <w:p w14:paraId="713435CE" w14:textId="48498A4D" w:rsidR="007B68F8" w:rsidRPr="006727BC" w:rsidRDefault="007B68F8" w:rsidP="008D6E73">
      <w:pPr>
        <w:spacing w:before="120" w:after="200" w:line="276" w:lineRule="auto"/>
        <w:ind w:left="709" w:hanging="425"/>
        <w:jc w:val="both"/>
        <w:rPr>
          <w:rFonts w:ascii="Arial" w:eastAsia="Calibri" w:hAnsi="Arial" w:cs="Arial"/>
          <w:sz w:val="18"/>
          <w:szCs w:val="18"/>
        </w:rPr>
      </w:pPr>
      <w:r w:rsidRPr="006727BC">
        <w:rPr>
          <w:rFonts w:ascii="Arial" w:eastAsia="Calibri" w:hAnsi="Arial" w:cs="Arial"/>
          <w:sz w:val="18"/>
          <w:szCs w:val="18"/>
        </w:rPr>
        <w:t xml:space="preserve">3. </w:t>
      </w:r>
      <w:r w:rsidR="008D6E73">
        <w:rPr>
          <w:rFonts w:ascii="Arial" w:eastAsia="Calibri" w:hAnsi="Arial" w:cs="Arial"/>
          <w:sz w:val="18"/>
          <w:szCs w:val="18"/>
        </w:rPr>
        <w:t xml:space="preserve">      </w:t>
      </w:r>
      <w:r w:rsidRPr="006727BC">
        <w:rPr>
          <w:rFonts w:ascii="Arial" w:eastAsia="Calibri" w:hAnsi="Arial" w:cs="Arial"/>
          <w:sz w:val="18"/>
          <w:szCs w:val="18"/>
        </w:rPr>
        <w:t>V odstoupení od smlouvy musí být uveden důvod, z jakého Objednatel od Smlouvy o dílo odstupuje, jinak je odstoupení od Smlouvy o dílo neplatné.</w:t>
      </w:r>
    </w:p>
    <w:p w14:paraId="7B01116D" w14:textId="38F5204F" w:rsidR="007B68F8" w:rsidRDefault="007B68F8" w:rsidP="008D6E73">
      <w:pPr>
        <w:spacing w:before="120" w:after="200" w:line="276" w:lineRule="auto"/>
        <w:ind w:left="709" w:hanging="425"/>
        <w:jc w:val="both"/>
        <w:rPr>
          <w:rFonts w:ascii="Arial" w:eastAsia="Times New Roman" w:hAnsi="Arial" w:cs="Arial"/>
          <w:b/>
          <w:sz w:val="18"/>
          <w:szCs w:val="18"/>
        </w:rPr>
      </w:pPr>
      <w:r>
        <w:rPr>
          <w:rFonts w:ascii="Arial" w:eastAsia="Calibri" w:hAnsi="Arial" w:cs="Arial"/>
          <w:sz w:val="18"/>
          <w:szCs w:val="18"/>
        </w:rPr>
        <w:t>4</w:t>
      </w:r>
      <w:r w:rsidRPr="006727BC">
        <w:rPr>
          <w:rFonts w:ascii="Arial" w:eastAsia="Calibri" w:hAnsi="Arial" w:cs="Arial"/>
          <w:sz w:val="18"/>
          <w:szCs w:val="18"/>
        </w:rPr>
        <w:t xml:space="preserve">. </w:t>
      </w:r>
      <w:r w:rsidR="008D6E73">
        <w:rPr>
          <w:rFonts w:ascii="Arial" w:eastAsia="Calibri" w:hAnsi="Arial" w:cs="Arial"/>
          <w:sz w:val="18"/>
          <w:szCs w:val="18"/>
        </w:rPr>
        <w:t xml:space="preserve">   </w:t>
      </w:r>
      <w:r w:rsidRPr="006727BC">
        <w:rPr>
          <w:rFonts w:ascii="Arial" w:eastAsia="Calibri" w:hAnsi="Arial" w:cs="Arial"/>
          <w:sz w:val="18"/>
          <w:szCs w:val="18"/>
        </w:rPr>
        <w:t>Odstoupením od</w:t>
      </w:r>
      <w:r w:rsidRPr="00F47B9A">
        <w:rPr>
          <w:rFonts w:ascii="Arial" w:eastAsia="Calibri" w:hAnsi="Arial" w:cs="Arial"/>
          <w:sz w:val="18"/>
          <w:szCs w:val="18"/>
        </w:rPr>
        <w:t xml:space="preserve"> této</w:t>
      </w:r>
      <w:r w:rsidRPr="006727BC">
        <w:rPr>
          <w:rFonts w:ascii="Arial" w:eastAsia="Calibri" w:hAnsi="Arial" w:cs="Arial"/>
          <w:sz w:val="18"/>
          <w:szCs w:val="18"/>
        </w:rPr>
        <w:t xml:space="preserve"> Smlouvy o dílo není dotčeno právo Objednatele na zaplacení smluvní pokuty a náhrady škody. </w:t>
      </w:r>
    </w:p>
    <w:p w14:paraId="73066A85" w14:textId="77777777" w:rsidR="007B68F8" w:rsidRPr="00F47B9A" w:rsidRDefault="007B68F8" w:rsidP="008D6E73">
      <w:pPr>
        <w:keepNext/>
        <w:overflowPunct w:val="0"/>
        <w:autoSpaceDE w:val="0"/>
        <w:autoSpaceDN w:val="0"/>
        <w:adjustRightInd w:val="0"/>
        <w:spacing w:after="0" w:line="240" w:lineRule="auto"/>
        <w:jc w:val="center"/>
        <w:textAlignment w:val="baseline"/>
        <w:outlineLvl w:val="1"/>
        <w:rPr>
          <w:rFonts w:ascii="Arial" w:eastAsia="Times New Roman" w:hAnsi="Arial" w:cs="Arial"/>
          <w:b/>
          <w:sz w:val="18"/>
          <w:szCs w:val="18"/>
        </w:rPr>
      </w:pPr>
      <w:r w:rsidRPr="00F47B9A">
        <w:rPr>
          <w:rFonts w:ascii="Arial" w:eastAsia="Times New Roman" w:hAnsi="Arial" w:cs="Arial"/>
          <w:b/>
          <w:sz w:val="18"/>
          <w:szCs w:val="18"/>
        </w:rPr>
        <w:t xml:space="preserve">Čl. </w:t>
      </w:r>
      <w:r>
        <w:rPr>
          <w:rFonts w:ascii="Arial" w:eastAsia="Times New Roman" w:hAnsi="Arial" w:cs="Arial"/>
          <w:b/>
          <w:sz w:val="18"/>
          <w:szCs w:val="18"/>
        </w:rPr>
        <w:t>X</w:t>
      </w:r>
      <w:r w:rsidRPr="00F47B9A">
        <w:rPr>
          <w:rFonts w:ascii="Arial" w:eastAsia="Times New Roman" w:hAnsi="Arial" w:cs="Arial"/>
          <w:b/>
          <w:sz w:val="18"/>
          <w:szCs w:val="18"/>
        </w:rPr>
        <w:t xml:space="preserve"> Ujednání ostatní</w:t>
      </w:r>
    </w:p>
    <w:p w14:paraId="58316E1F" w14:textId="77777777" w:rsidR="007B68F8" w:rsidRPr="00F47B9A" w:rsidRDefault="007B68F8" w:rsidP="007B68F8">
      <w:pPr>
        <w:keepNext/>
        <w:overflowPunct w:val="0"/>
        <w:autoSpaceDE w:val="0"/>
        <w:autoSpaceDN w:val="0"/>
        <w:adjustRightInd w:val="0"/>
        <w:spacing w:after="0" w:line="240" w:lineRule="auto"/>
        <w:jc w:val="both"/>
        <w:textAlignment w:val="baseline"/>
        <w:outlineLvl w:val="1"/>
        <w:rPr>
          <w:rFonts w:ascii="Arial" w:eastAsia="Times New Roman" w:hAnsi="Arial" w:cs="Arial"/>
          <w:b/>
          <w:sz w:val="18"/>
          <w:szCs w:val="18"/>
        </w:rPr>
      </w:pPr>
    </w:p>
    <w:p w14:paraId="7B5A7433" w14:textId="1072DD45" w:rsidR="007B68F8" w:rsidRPr="008D6E73" w:rsidRDefault="007B68F8" w:rsidP="008D6E73">
      <w:pPr>
        <w:pStyle w:val="Odstavecseseznamem"/>
        <w:numPr>
          <w:ilvl w:val="0"/>
          <w:numId w:val="31"/>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Otázky touto Smlouvou výslovně neupravené se řídí příslušnými ustanoveními zákona č. 89/2012 Sb., občanského zákoníku, ve znění pozdějších předpisů a dalšími právními předpisy.</w:t>
      </w:r>
    </w:p>
    <w:p w14:paraId="5828B9AB" w14:textId="77777777" w:rsidR="007B68F8" w:rsidRPr="00F47B9A" w:rsidRDefault="007B68F8" w:rsidP="007B68F8">
      <w:pPr>
        <w:spacing w:after="0" w:line="240" w:lineRule="auto"/>
        <w:ind w:left="360"/>
        <w:jc w:val="both"/>
        <w:rPr>
          <w:rFonts w:ascii="Arial" w:eastAsia="Calibri" w:hAnsi="Arial" w:cs="Times New Roman"/>
          <w:sz w:val="18"/>
          <w:szCs w:val="18"/>
        </w:rPr>
      </w:pPr>
    </w:p>
    <w:p w14:paraId="2D67B9C0" w14:textId="33DDC524" w:rsidR="007B68F8" w:rsidRDefault="007B68F8" w:rsidP="008D6E73">
      <w:pPr>
        <w:pStyle w:val="Odstavecseseznamem"/>
        <w:numPr>
          <w:ilvl w:val="0"/>
          <w:numId w:val="31"/>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Nedílnou součástí této smlouvy jsou přílohy:</w:t>
      </w:r>
    </w:p>
    <w:p w14:paraId="2B0CDD08" w14:textId="77777777" w:rsidR="008D6E73" w:rsidRPr="008D6E73" w:rsidRDefault="008D6E73" w:rsidP="008D6E73">
      <w:pPr>
        <w:pStyle w:val="Odstavecseseznamem"/>
        <w:rPr>
          <w:rFonts w:ascii="Arial" w:eastAsia="Calibri" w:hAnsi="Arial" w:cs="Times New Roman"/>
          <w:sz w:val="18"/>
          <w:szCs w:val="18"/>
        </w:rPr>
      </w:pPr>
    </w:p>
    <w:p w14:paraId="7F4DD26A" w14:textId="059DAE46" w:rsidR="007B68F8" w:rsidRDefault="007B68F8" w:rsidP="008D6E73">
      <w:pPr>
        <w:pStyle w:val="Odstavecseseznamem"/>
        <w:numPr>
          <w:ilvl w:val="0"/>
          <w:numId w:val="33"/>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Cenová nabídka</w:t>
      </w:r>
    </w:p>
    <w:p w14:paraId="7BDC4218" w14:textId="7B1808B1" w:rsidR="00C32E78" w:rsidRPr="008D6E73" w:rsidRDefault="00C32E78" w:rsidP="008D6E73">
      <w:pPr>
        <w:pStyle w:val="Odstavecseseznamem"/>
        <w:numPr>
          <w:ilvl w:val="0"/>
          <w:numId w:val="33"/>
        </w:numPr>
        <w:spacing w:after="0" w:line="240" w:lineRule="auto"/>
        <w:jc w:val="both"/>
        <w:rPr>
          <w:rFonts w:ascii="Arial" w:eastAsia="Calibri" w:hAnsi="Arial" w:cs="Times New Roman"/>
          <w:sz w:val="18"/>
          <w:szCs w:val="18"/>
        </w:rPr>
      </w:pPr>
      <w:r>
        <w:rPr>
          <w:rFonts w:ascii="Arial" w:eastAsia="Calibri" w:hAnsi="Arial" w:cs="Times New Roman"/>
          <w:sz w:val="18"/>
          <w:szCs w:val="18"/>
        </w:rPr>
        <w:t>Časový harmonogram prací</w:t>
      </w:r>
    </w:p>
    <w:p w14:paraId="678E1A47" w14:textId="77777777" w:rsidR="007B68F8" w:rsidRDefault="007B68F8" w:rsidP="007B68F8">
      <w:pPr>
        <w:spacing w:after="0" w:line="240" w:lineRule="auto"/>
        <w:jc w:val="both"/>
        <w:rPr>
          <w:rFonts w:ascii="Arial" w:eastAsia="Calibri" w:hAnsi="Arial" w:cs="Times New Roman"/>
          <w:sz w:val="18"/>
          <w:szCs w:val="18"/>
        </w:rPr>
      </w:pPr>
    </w:p>
    <w:p w14:paraId="5192F3AD" w14:textId="55C9FA70" w:rsidR="007B68F8" w:rsidRPr="008D6E73" w:rsidRDefault="007B68F8" w:rsidP="008D6E73">
      <w:pPr>
        <w:pStyle w:val="Odstavecseseznamem"/>
        <w:numPr>
          <w:ilvl w:val="0"/>
          <w:numId w:val="31"/>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lastRenderedPageBreak/>
        <w:t>Zhotovitel bere na vědomí, že je zavázán k archivaci veškerých písemných dokladů týkajících se veřejné zakázky minimálně do roku 203</w:t>
      </w:r>
      <w:r w:rsidR="009973FA">
        <w:rPr>
          <w:rFonts w:ascii="Arial" w:eastAsia="Calibri" w:hAnsi="Arial" w:cs="Times New Roman"/>
          <w:sz w:val="18"/>
          <w:szCs w:val="18"/>
        </w:rPr>
        <w:t>5</w:t>
      </w:r>
      <w:r w:rsidRPr="008D6E73">
        <w:rPr>
          <w:rFonts w:ascii="Arial" w:eastAsia="Calibri" w:hAnsi="Arial" w:cs="Times New Roman"/>
          <w:sz w:val="18"/>
          <w:szCs w:val="18"/>
        </w:rPr>
        <w:t xml:space="preserve"> a že je zavázán minimálně do roku 203</w:t>
      </w:r>
      <w:r w:rsidR="009973FA">
        <w:rPr>
          <w:rFonts w:ascii="Arial" w:eastAsia="Calibri" w:hAnsi="Arial" w:cs="Times New Roman"/>
          <w:sz w:val="18"/>
          <w:szCs w:val="18"/>
        </w:rPr>
        <w:t>5</w:t>
      </w:r>
      <w:r w:rsidRPr="008D6E73">
        <w:rPr>
          <w:rFonts w:ascii="Arial" w:eastAsia="Calibri" w:hAnsi="Arial" w:cs="Times New Roman"/>
          <w:sz w:val="18"/>
          <w:szCs w:val="18"/>
        </w:rPr>
        <w:t xml:space="preserve"> poskytovat požadované informace a dokumentaci související s realizací veřejné zakázky zaměstnancům nebo zmocněncům pověřených orgánů a je povinen vytvořit výše uvedeným osobám podmínky k provedení kontroly vztahující se k realizaci veřejné zakázky a poskytnout jim při provádění kontroly součinnost.</w:t>
      </w:r>
    </w:p>
    <w:p w14:paraId="0D9B248B" w14:textId="77777777" w:rsidR="007B68F8" w:rsidRPr="00555C16" w:rsidRDefault="007B68F8" w:rsidP="007B68F8">
      <w:pPr>
        <w:spacing w:after="0" w:line="240" w:lineRule="auto"/>
        <w:jc w:val="both"/>
        <w:rPr>
          <w:rFonts w:ascii="Arial" w:eastAsia="Calibri" w:hAnsi="Arial" w:cs="Times New Roman"/>
          <w:sz w:val="18"/>
          <w:szCs w:val="18"/>
        </w:rPr>
      </w:pPr>
    </w:p>
    <w:p w14:paraId="13D5A32B" w14:textId="48C77634" w:rsidR="007B68F8" w:rsidRPr="008D6E73" w:rsidRDefault="007B68F8" w:rsidP="008D6E73">
      <w:pPr>
        <w:pStyle w:val="Odstavecseseznamem"/>
        <w:numPr>
          <w:ilvl w:val="0"/>
          <w:numId w:val="31"/>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Dodavatel při plnění veřejné zakázky bere na vědomí, že podle § 2 písm. e) zákona č. 320/2001 Sb., o finanční kontrole ve veřejné správě, v platném znění, je osobou povinnou spolupůsobit při výkonu finanční kontroly. Že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Dodavatel bere na vědomí, že obdobnou povinností je povinen smluvně zavázat také své poddodavatele.</w:t>
      </w:r>
    </w:p>
    <w:p w14:paraId="05E164B8" w14:textId="77777777" w:rsidR="007B68F8" w:rsidRDefault="007B68F8" w:rsidP="007B68F8">
      <w:pPr>
        <w:spacing w:after="0" w:line="240" w:lineRule="auto"/>
        <w:ind w:left="360"/>
        <w:jc w:val="both"/>
        <w:rPr>
          <w:rFonts w:ascii="Arial" w:eastAsia="Calibri" w:hAnsi="Arial" w:cs="Times New Roman"/>
          <w:sz w:val="18"/>
          <w:szCs w:val="18"/>
        </w:rPr>
      </w:pPr>
    </w:p>
    <w:p w14:paraId="32E18DE2" w14:textId="2E34397D" w:rsidR="007B68F8" w:rsidRDefault="007B68F8" w:rsidP="008D6E73">
      <w:pPr>
        <w:pStyle w:val="Odstavecseseznamem"/>
        <w:numPr>
          <w:ilvl w:val="0"/>
          <w:numId w:val="31"/>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Změny Smlouvy o dílo jsou přípustné pouze písemnou formou, a to na základě vzestupně číslovaných dodatků ke Smlouvě o dílo, které musí být odsouhlaseny a podepsány všemi smluvními stranami. Jakékoliv jiné změny, jichž se budou smluvní strany dovolávat, jsou posuzovány jako neplatné.</w:t>
      </w:r>
    </w:p>
    <w:p w14:paraId="1416777F" w14:textId="77777777" w:rsidR="009973FA" w:rsidRPr="009973FA" w:rsidRDefault="009973FA" w:rsidP="009973FA">
      <w:pPr>
        <w:pStyle w:val="Odstavecseseznamem"/>
        <w:rPr>
          <w:rFonts w:ascii="Arial" w:eastAsia="Calibri" w:hAnsi="Arial" w:cs="Times New Roman"/>
          <w:sz w:val="18"/>
          <w:szCs w:val="18"/>
        </w:rPr>
      </w:pPr>
    </w:p>
    <w:p w14:paraId="68F8A886" w14:textId="77777777" w:rsidR="007B68F8" w:rsidRPr="00F47B9A" w:rsidRDefault="007B68F8" w:rsidP="007B68F8">
      <w:pPr>
        <w:spacing w:after="0" w:line="240" w:lineRule="auto"/>
        <w:ind w:left="360"/>
        <w:jc w:val="both"/>
        <w:rPr>
          <w:rFonts w:ascii="Arial" w:eastAsia="Calibri" w:hAnsi="Arial" w:cs="Times New Roman"/>
          <w:sz w:val="18"/>
          <w:szCs w:val="18"/>
        </w:rPr>
      </w:pPr>
    </w:p>
    <w:p w14:paraId="2666007C" w14:textId="77777777" w:rsidR="007B68F8" w:rsidRPr="00F47B9A" w:rsidRDefault="007B68F8" w:rsidP="008D6E73">
      <w:pPr>
        <w:spacing w:after="0" w:line="240" w:lineRule="auto"/>
        <w:jc w:val="center"/>
        <w:rPr>
          <w:rFonts w:ascii="Arial" w:eastAsia="Calibri" w:hAnsi="Arial" w:cs="Times New Roman"/>
          <w:b/>
          <w:sz w:val="18"/>
          <w:szCs w:val="18"/>
        </w:rPr>
      </w:pPr>
      <w:r w:rsidRPr="00F47B9A">
        <w:rPr>
          <w:rFonts w:ascii="Arial" w:eastAsia="Calibri" w:hAnsi="Arial" w:cs="Times New Roman"/>
          <w:b/>
          <w:sz w:val="18"/>
          <w:szCs w:val="18"/>
        </w:rPr>
        <w:t>Čl. IX Ujednání závěrečná</w:t>
      </w:r>
    </w:p>
    <w:p w14:paraId="322D6CCA" w14:textId="77777777" w:rsidR="007B68F8" w:rsidRPr="00F47B9A" w:rsidRDefault="007B68F8" w:rsidP="007B68F8">
      <w:pPr>
        <w:spacing w:after="0" w:line="240" w:lineRule="auto"/>
        <w:jc w:val="both"/>
        <w:rPr>
          <w:rFonts w:ascii="Arial" w:eastAsia="Calibri" w:hAnsi="Arial" w:cs="Times New Roman"/>
          <w:b/>
          <w:sz w:val="18"/>
          <w:szCs w:val="18"/>
        </w:rPr>
      </w:pPr>
    </w:p>
    <w:p w14:paraId="13B34FC3" w14:textId="296511B1" w:rsidR="007B68F8" w:rsidRPr="008D6E73" w:rsidRDefault="007B68F8" w:rsidP="008D6E73">
      <w:pPr>
        <w:pStyle w:val="Odstavecseseznamem"/>
        <w:numPr>
          <w:ilvl w:val="0"/>
          <w:numId w:val="35"/>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Objednatel a zhotovitel se zavazují, že obchodní a technické informace, které jim byly svěřeny smluvním partnerem, nezpřístupní třetím osobám bez jeho písemného souhlasu a nepoužijí tyto informace k jiným účelům než k plnění podmínek této smlouvy.</w:t>
      </w:r>
    </w:p>
    <w:p w14:paraId="61079F2A" w14:textId="77777777" w:rsidR="007B68F8" w:rsidRDefault="007B68F8" w:rsidP="007B68F8">
      <w:pPr>
        <w:spacing w:after="0" w:line="240" w:lineRule="auto"/>
        <w:jc w:val="both"/>
        <w:rPr>
          <w:rFonts w:ascii="Arial" w:eastAsia="Calibri" w:hAnsi="Arial" w:cs="Times New Roman"/>
          <w:sz w:val="18"/>
          <w:szCs w:val="18"/>
        </w:rPr>
      </w:pPr>
    </w:p>
    <w:p w14:paraId="7C71F85A" w14:textId="504A5A80" w:rsidR="007B68F8" w:rsidRPr="008D6E73" w:rsidRDefault="007B68F8" w:rsidP="008D6E73">
      <w:pPr>
        <w:pStyle w:val="Odstavecseseznamem"/>
        <w:numPr>
          <w:ilvl w:val="0"/>
          <w:numId w:val="35"/>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V případě, že objednateli bude obecně závaznými právními předpisy nebo příslušnými subjekty na jejich základě stanovena povinnost zpřístupnit nebo zveřejnit údaje obsažené v této smlouvě, souhlasí dodavatel s jejich zveřejněním nebo zpřístupněním na profilu zadavatele objednatele</w:t>
      </w:r>
      <w:r w:rsidR="005D7388">
        <w:rPr>
          <w:rFonts w:ascii="Arial" w:eastAsia="Calibri" w:hAnsi="Arial" w:cs="Times New Roman"/>
          <w:sz w:val="18"/>
          <w:szCs w:val="18"/>
        </w:rPr>
        <w:t>.</w:t>
      </w:r>
    </w:p>
    <w:p w14:paraId="3B519CB1" w14:textId="77777777" w:rsidR="007B68F8" w:rsidRDefault="007B68F8" w:rsidP="007B68F8">
      <w:pPr>
        <w:spacing w:after="0" w:line="240" w:lineRule="auto"/>
        <w:jc w:val="both"/>
        <w:rPr>
          <w:rFonts w:ascii="Arial" w:eastAsia="Calibri" w:hAnsi="Arial" w:cs="Times New Roman"/>
          <w:sz w:val="18"/>
          <w:szCs w:val="18"/>
        </w:rPr>
      </w:pPr>
    </w:p>
    <w:p w14:paraId="44F4FFDA" w14:textId="780CE862" w:rsidR="007B68F8" w:rsidRPr="008D6E73" w:rsidRDefault="007B68F8" w:rsidP="008D6E73">
      <w:pPr>
        <w:pStyle w:val="Odstavecseseznamem"/>
        <w:numPr>
          <w:ilvl w:val="0"/>
          <w:numId w:val="35"/>
        </w:numPr>
        <w:spacing w:after="0" w:line="240" w:lineRule="auto"/>
        <w:jc w:val="both"/>
        <w:rPr>
          <w:rFonts w:ascii="Arial" w:eastAsia="Calibri" w:hAnsi="Arial" w:cs="Times New Roman"/>
          <w:sz w:val="18"/>
          <w:szCs w:val="18"/>
        </w:rPr>
      </w:pPr>
      <w:r w:rsidRPr="008D6E73">
        <w:rPr>
          <w:rFonts w:ascii="Arial" w:eastAsia="Calibri" w:hAnsi="Arial" w:cs="Times New Roman"/>
          <w:sz w:val="18"/>
          <w:szCs w:val="18"/>
        </w:rPr>
        <w:t>Tato smlouva je vyhotovena ve dvou stejnopisech s platností originálu, přičemž každá ze smluvních stran obdrží po jednom vyhotoveních</w:t>
      </w:r>
      <w:r w:rsidR="001418AA">
        <w:rPr>
          <w:rFonts w:ascii="Arial" w:eastAsia="Calibri" w:hAnsi="Arial" w:cs="Times New Roman"/>
          <w:sz w:val="18"/>
          <w:szCs w:val="18"/>
        </w:rPr>
        <w:t>.</w:t>
      </w:r>
      <w:r w:rsidRPr="008D6E73">
        <w:rPr>
          <w:rFonts w:ascii="Arial" w:eastAsia="Calibri" w:hAnsi="Arial" w:cs="Times New Roman"/>
          <w:sz w:val="18"/>
          <w:szCs w:val="18"/>
        </w:rPr>
        <w:t xml:space="preserve"> </w:t>
      </w:r>
    </w:p>
    <w:p w14:paraId="060827F7" w14:textId="77777777" w:rsidR="007B68F8" w:rsidRPr="00F47B9A" w:rsidRDefault="007B68F8" w:rsidP="007B68F8">
      <w:pPr>
        <w:spacing w:after="0" w:line="240" w:lineRule="auto"/>
        <w:ind w:left="360"/>
        <w:jc w:val="both"/>
        <w:rPr>
          <w:rFonts w:ascii="Arial" w:eastAsia="Calibri" w:hAnsi="Arial" w:cs="Times New Roman"/>
          <w:sz w:val="18"/>
          <w:szCs w:val="18"/>
        </w:rPr>
      </w:pPr>
    </w:p>
    <w:p w14:paraId="46B9FF8A" w14:textId="77777777" w:rsidR="001418AA" w:rsidRPr="001418AA" w:rsidRDefault="007B68F8" w:rsidP="001418AA">
      <w:pPr>
        <w:pStyle w:val="Odstavecseseznamem"/>
        <w:numPr>
          <w:ilvl w:val="0"/>
          <w:numId w:val="35"/>
        </w:numPr>
        <w:spacing w:after="0" w:line="240" w:lineRule="auto"/>
        <w:jc w:val="both"/>
        <w:rPr>
          <w:rFonts w:ascii="Arial" w:eastAsia="Calibri" w:hAnsi="Arial" w:cs="Times New Roman"/>
          <w:bCs/>
          <w:sz w:val="18"/>
          <w:szCs w:val="18"/>
        </w:rPr>
      </w:pPr>
      <w:r w:rsidRPr="008D6E73">
        <w:rPr>
          <w:rFonts w:ascii="Arial" w:eastAsia="Calibri" w:hAnsi="Arial" w:cs="Times New Roman"/>
          <w:sz w:val="18"/>
          <w:szCs w:val="18"/>
        </w:rPr>
        <w:t xml:space="preserve">Smluvní strany tímto prohlašují, že se s obsahem této smlouvy řádně seznámily, že tato smlouva je projevem jejich vážné, svobodné a určité vůle prosté omylu, na důkaz čehož připojují své níže uvedené podpisy. </w:t>
      </w:r>
    </w:p>
    <w:p w14:paraId="688D3682" w14:textId="77777777" w:rsidR="001418AA" w:rsidRPr="001418AA" w:rsidRDefault="001418AA" w:rsidP="001418AA">
      <w:pPr>
        <w:pStyle w:val="Odstavecseseznamem"/>
        <w:rPr>
          <w:rFonts w:ascii="Arial" w:eastAsia="Calibri" w:hAnsi="Arial" w:cs="Times New Roman"/>
          <w:sz w:val="18"/>
          <w:szCs w:val="18"/>
        </w:rPr>
      </w:pPr>
    </w:p>
    <w:p w14:paraId="3BBBBB93" w14:textId="6E802FE3" w:rsidR="007B68F8" w:rsidRPr="001418AA" w:rsidRDefault="007B68F8" w:rsidP="001418AA">
      <w:pPr>
        <w:pStyle w:val="Odstavecseseznamem"/>
        <w:numPr>
          <w:ilvl w:val="0"/>
          <w:numId w:val="35"/>
        </w:numPr>
        <w:spacing w:after="0" w:line="240" w:lineRule="auto"/>
        <w:jc w:val="both"/>
        <w:rPr>
          <w:rFonts w:ascii="Arial" w:eastAsia="Calibri" w:hAnsi="Arial" w:cs="Times New Roman"/>
          <w:bCs/>
          <w:sz w:val="18"/>
          <w:szCs w:val="18"/>
        </w:rPr>
      </w:pPr>
      <w:r w:rsidRPr="001418AA">
        <w:rPr>
          <w:rFonts w:ascii="Arial" w:eastAsia="Calibri" w:hAnsi="Arial" w:cs="Times New Roman"/>
          <w:sz w:val="18"/>
          <w:szCs w:val="18"/>
        </w:rPr>
        <w:t>Tato smlouva nabývá platnosti a účinnosti okamžikem jejího podpisu oprávněnými zástupci obou smluvních stran.</w:t>
      </w:r>
    </w:p>
    <w:p w14:paraId="2C17DCAE" w14:textId="76EBCABE" w:rsidR="007B68F8" w:rsidRPr="00F47B9A" w:rsidRDefault="007B68F8" w:rsidP="001418AA">
      <w:pPr>
        <w:shd w:val="clear" w:color="auto" w:fill="FFF2CC" w:themeFill="accent4" w:themeFillTint="33"/>
        <w:spacing w:before="120" w:after="200" w:line="240" w:lineRule="auto"/>
        <w:ind w:left="426"/>
        <w:jc w:val="both"/>
        <w:rPr>
          <w:rFonts w:ascii="Arial" w:eastAsia="Calibri" w:hAnsi="Arial" w:cs="Arial"/>
          <w:sz w:val="18"/>
          <w:szCs w:val="18"/>
        </w:rPr>
      </w:pPr>
      <w:r w:rsidRPr="00F47B9A">
        <w:rPr>
          <w:rFonts w:ascii="Arial" w:eastAsia="Calibri" w:hAnsi="Arial" w:cs="Arial"/>
          <w:sz w:val="18"/>
          <w:szCs w:val="18"/>
        </w:rPr>
        <w:t>Doložka podle ustanovení § 41 odst. 1 zákona č. 128/2000 Sb., o obcích (obecní zřízení), ve znění pozdějších předpisů:</w:t>
      </w:r>
      <w:r>
        <w:rPr>
          <w:rFonts w:ascii="Arial" w:eastAsia="Calibri" w:hAnsi="Arial" w:cs="Arial"/>
          <w:sz w:val="18"/>
          <w:szCs w:val="18"/>
        </w:rPr>
        <w:t xml:space="preserve"> </w:t>
      </w:r>
      <w:r w:rsidRPr="00F47B9A">
        <w:rPr>
          <w:rFonts w:ascii="Arial" w:eastAsia="Calibri" w:hAnsi="Arial" w:cs="Arial"/>
          <w:sz w:val="18"/>
          <w:szCs w:val="18"/>
        </w:rPr>
        <w:t xml:space="preserve">Tato smlouva byla schválena </w:t>
      </w:r>
      <w:r>
        <w:rPr>
          <w:rFonts w:ascii="Arial" w:eastAsia="Calibri" w:hAnsi="Arial" w:cs="Arial"/>
          <w:sz w:val="18"/>
          <w:szCs w:val="18"/>
        </w:rPr>
        <w:t>Radou</w:t>
      </w:r>
      <w:r w:rsidRPr="00F47B9A">
        <w:rPr>
          <w:rFonts w:ascii="Arial" w:eastAsia="Calibri" w:hAnsi="Arial" w:cs="Arial"/>
          <w:sz w:val="18"/>
          <w:szCs w:val="18"/>
        </w:rPr>
        <w:t xml:space="preserve"> obce na schůzi/zasedání usnesením č. </w:t>
      </w:r>
      <w:proofErr w:type="gramStart"/>
      <w:r w:rsidRPr="00F47B9A">
        <w:rPr>
          <w:rFonts w:ascii="Arial" w:eastAsia="Calibri" w:hAnsi="Arial" w:cs="Arial"/>
          <w:sz w:val="18"/>
          <w:szCs w:val="18"/>
        </w:rPr>
        <w:t>…….</w:t>
      </w:r>
      <w:proofErr w:type="gramEnd"/>
      <w:r w:rsidRPr="00F47B9A">
        <w:rPr>
          <w:rFonts w:ascii="Arial" w:eastAsia="Calibri" w:hAnsi="Arial" w:cs="Arial"/>
          <w:sz w:val="18"/>
          <w:szCs w:val="18"/>
        </w:rPr>
        <w:t>.</w:t>
      </w:r>
      <w:proofErr w:type="gramStart"/>
      <w:r w:rsidRPr="00F47B9A">
        <w:rPr>
          <w:rFonts w:ascii="Arial" w:eastAsia="Calibri" w:hAnsi="Arial" w:cs="Arial"/>
          <w:sz w:val="18"/>
          <w:szCs w:val="18"/>
        </w:rPr>
        <w:t>…….</w:t>
      </w:r>
      <w:proofErr w:type="gramEnd"/>
      <w:r w:rsidRPr="00F47B9A">
        <w:rPr>
          <w:rFonts w:ascii="Arial" w:eastAsia="Calibri" w:hAnsi="Arial" w:cs="Arial"/>
          <w:sz w:val="18"/>
          <w:szCs w:val="18"/>
        </w:rPr>
        <w:t xml:space="preserve">. dne </w:t>
      </w:r>
      <w:r w:rsidR="00C32E78">
        <w:rPr>
          <w:rFonts w:ascii="Arial" w:eastAsia="Calibri" w:hAnsi="Arial" w:cs="Arial"/>
          <w:sz w:val="18"/>
          <w:szCs w:val="18"/>
        </w:rPr>
        <w:t>……</w:t>
      </w:r>
    </w:p>
    <w:p w14:paraId="2A79D6BB" w14:textId="77777777" w:rsidR="007B68F8" w:rsidRDefault="007B68F8" w:rsidP="007B68F8">
      <w:pPr>
        <w:spacing w:after="0" w:line="240" w:lineRule="auto"/>
        <w:jc w:val="both"/>
        <w:rPr>
          <w:rFonts w:ascii="Arial" w:eastAsia="Times New Roman" w:hAnsi="Arial" w:cs="Arial"/>
          <w:sz w:val="18"/>
          <w:szCs w:val="18"/>
        </w:rPr>
      </w:pPr>
    </w:p>
    <w:p w14:paraId="1F2F7D68" w14:textId="77777777" w:rsidR="007B68F8" w:rsidRPr="00F47B9A" w:rsidRDefault="007B68F8" w:rsidP="001418AA">
      <w:pPr>
        <w:spacing w:after="0" w:line="240" w:lineRule="auto"/>
        <w:ind w:left="426"/>
        <w:jc w:val="both"/>
        <w:rPr>
          <w:rFonts w:ascii="Arial" w:eastAsia="Times New Roman" w:hAnsi="Arial" w:cs="Arial"/>
          <w:sz w:val="18"/>
          <w:szCs w:val="18"/>
        </w:rPr>
      </w:pPr>
      <w:r w:rsidRPr="00F47B9A">
        <w:rPr>
          <w:rFonts w:ascii="Arial" w:eastAsia="Times New Roman" w:hAnsi="Arial" w:cs="Arial"/>
          <w:sz w:val="18"/>
          <w:szCs w:val="18"/>
        </w:rPr>
        <w:t xml:space="preserve">Za </w:t>
      </w:r>
      <w:r>
        <w:rPr>
          <w:rFonts w:ascii="Arial" w:eastAsia="Times New Roman" w:hAnsi="Arial" w:cs="Arial"/>
          <w:sz w:val="18"/>
          <w:szCs w:val="18"/>
        </w:rPr>
        <w:t>Objednatele</w:t>
      </w:r>
      <w:r w:rsidRPr="00F47B9A">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sz w:val="18"/>
          <w:szCs w:val="18"/>
        </w:rPr>
        <w:tab/>
      </w:r>
      <w:r>
        <w:rPr>
          <w:rFonts w:ascii="Arial" w:eastAsia="Times New Roman" w:hAnsi="Arial" w:cs="Arial"/>
          <w:sz w:val="18"/>
          <w:szCs w:val="18"/>
        </w:rPr>
        <w:tab/>
      </w:r>
      <w:r>
        <w:rPr>
          <w:rFonts w:ascii="Arial" w:eastAsia="Times New Roman" w:hAnsi="Arial" w:cs="Arial"/>
          <w:sz w:val="18"/>
          <w:szCs w:val="18"/>
        </w:rPr>
        <w:tab/>
      </w:r>
      <w:r>
        <w:rPr>
          <w:rFonts w:ascii="Arial" w:eastAsia="Times New Roman" w:hAnsi="Arial" w:cs="Arial"/>
          <w:sz w:val="18"/>
          <w:szCs w:val="18"/>
        </w:rPr>
        <w:tab/>
      </w:r>
      <w:r>
        <w:rPr>
          <w:rFonts w:ascii="Arial" w:eastAsia="Times New Roman" w:hAnsi="Arial" w:cs="Arial"/>
          <w:sz w:val="18"/>
          <w:szCs w:val="18"/>
        </w:rPr>
        <w:tab/>
      </w:r>
      <w:r w:rsidRPr="00F47B9A">
        <w:rPr>
          <w:rFonts w:ascii="Arial" w:eastAsia="Times New Roman" w:hAnsi="Arial" w:cs="Arial"/>
          <w:sz w:val="18"/>
          <w:szCs w:val="18"/>
        </w:rPr>
        <w:t xml:space="preserve">Za </w:t>
      </w:r>
      <w:r>
        <w:rPr>
          <w:rFonts w:ascii="Arial" w:eastAsia="Times New Roman" w:hAnsi="Arial" w:cs="Arial"/>
          <w:sz w:val="18"/>
          <w:szCs w:val="18"/>
        </w:rPr>
        <w:t>Zhotovitele</w:t>
      </w:r>
      <w:r w:rsidRPr="00F47B9A">
        <w:rPr>
          <w:rFonts w:ascii="Arial" w:eastAsia="Times New Roman" w:hAnsi="Arial" w:cs="Arial"/>
          <w:sz w:val="18"/>
          <w:szCs w:val="18"/>
        </w:rPr>
        <w:t xml:space="preserve">: </w:t>
      </w:r>
    </w:p>
    <w:p w14:paraId="7BEABE78" w14:textId="77777777" w:rsidR="007B68F8" w:rsidRPr="00F47B9A" w:rsidRDefault="007B68F8" w:rsidP="001418AA">
      <w:pPr>
        <w:spacing w:after="0" w:line="240" w:lineRule="auto"/>
        <w:ind w:left="426"/>
        <w:jc w:val="both"/>
        <w:rPr>
          <w:rFonts w:ascii="Arial" w:eastAsia="Times New Roman" w:hAnsi="Arial" w:cs="Arial"/>
          <w:sz w:val="18"/>
          <w:szCs w:val="18"/>
        </w:rPr>
      </w:pPr>
    </w:p>
    <w:p w14:paraId="7799EA91" w14:textId="77777777" w:rsidR="007B68F8" w:rsidRDefault="007B68F8" w:rsidP="001418AA">
      <w:pPr>
        <w:spacing w:after="0" w:line="240" w:lineRule="auto"/>
        <w:ind w:left="426"/>
        <w:jc w:val="both"/>
        <w:rPr>
          <w:rFonts w:ascii="Arial" w:eastAsia="Times New Roman" w:hAnsi="Arial" w:cs="Arial"/>
          <w:sz w:val="18"/>
          <w:szCs w:val="18"/>
        </w:rPr>
      </w:pPr>
      <w:r w:rsidRPr="00F47B9A">
        <w:rPr>
          <w:rFonts w:ascii="Arial" w:eastAsia="Times New Roman" w:hAnsi="Arial" w:cs="Arial"/>
          <w:sz w:val="18"/>
          <w:szCs w:val="18"/>
        </w:rPr>
        <w:t xml:space="preserve">V Obci </w:t>
      </w:r>
      <w:r>
        <w:rPr>
          <w:rFonts w:ascii="Arial" w:eastAsia="Times New Roman" w:hAnsi="Arial" w:cs="Arial"/>
          <w:sz w:val="18"/>
          <w:szCs w:val="18"/>
        </w:rPr>
        <w:t>Tuchlovice</w:t>
      </w:r>
      <w:r w:rsidRPr="00F47B9A">
        <w:rPr>
          <w:rFonts w:ascii="Arial" w:eastAsia="Times New Roman" w:hAnsi="Arial" w:cs="Arial"/>
          <w:sz w:val="18"/>
          <w:szCs w:val="18"/>
        </w:rPr>
        <w:t xml:space="preserve"> dne: …………………… </w:t>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t>V …………………………dne:</w:t>
      </w:r>
    </w:p>
    <w:p w14:paraId="66C8A8F2" w14:textId="77777777" w:rsidR="007B68F8" w:rsidRDefault="007B68F8" w:rsidP="001418AA">
      <w:pPr>
        <w:spacing w:after="0" w:line="240" w:lineRule="auto"/>
        <w:ind w:left="426"/>
        <w:jc w:val="both"/>
        <w:rPr>
          <w:rFonts w:ascii="Arial" w:eastAsia="Times New Roman" w:hAnsi="Arial" w:cs="Arial"/>
          <w:sz w:val="18"/>
          <w:szCs w:val="18"/>
        </w:rPr>
      </w:pPr>
    </w:p>
    <w:p w14:paraId="3B0637E3" w14:textId="77777777" w:rsidR="007B68F8" w:rsidRDefault="007B68F8" w:rsidP="001418AA">
      <w:pPr>
        <w:spacing w:after="0" w:line="240" w:lineRule="auto"/>
        <w:ind w:left="426"/>
        <w:jc w:val="both"/>
        <w:rPr>
          <w:rFonts w:ascii="Arial" w:eastAsia="Times New Roman" w:hAnsi="Arial" w:cs="Arial"/>
          <w:sz w:val="18"/>
          <w:szCs w:val="18"/>
        </w:rPr>
      </w:pPr>
    </w:p>
    <w:p w14:paraId="789ACF7C" w14:textId="77777777" w:rsidR="007B68F8" w:rsidRDefault="007B68F8" w:rsidP="001418AA">
      <w:pPr>
        <w:spacing w:after="0" w:line="240" w:lineRule="auto"/>
        <w:ind w:left="426"/>
        <w:jc w:val="both"/>
        <w:rPr>
          <w:rFonts w:ascii="Arial" w:eastAsia="Times New Roman" w:hAnsi="Arial" w:cs="Arial"/>
          <w:sz w:val="18"/>
          <w:szCs w:val="18"/>
        </w:rPr>
      </w:pPr>
    </w:p>
    <w:p w14:paraId="3D6C0043" w14:textId="77777777" w:rsidR="00927475" w:rsidRDefault="00927475" w:rsidP="001418AA">
      <w:pPr>
        <w:spacing w:after="0" w:line="240" w:lineRule="auto"/>
        <w:ind w:left="426"/>
        <w:jc w:val="both"/>
        <w:rPr>
          <w:rFonts w:ascii="Arial" w:eastAsia="Times New Roman" w:hAnsi="Arial" w:cs="Arial"/>
          <w:sz w:val="18"/>
          <w:szCs w:val="18"/>
        </w:rPr>
      </w:pPr>
    </w:p>
    <w:p w14:paraId="42C2A439" w14:textId="77777777" w:rsidR="00927475" w:rsidRPr="00F47B9A" w:rsidRDefault="00927475" w:rsidP="001418AA">
      <w:pPr>
        <w:spacing w:after="0" w:line="240" w:lineRule="auto"/>
        <w:jc w:val="both"/>
        <w:rPr>
          <w:rFonts w:ascii="Arial" w:eastAsia="Times New Roman" w:hAnsi="Arial" w:cs="Arial"/>
          <w:sz w:val="18"/>
          <w:szCs w:val="18"/>
        </w:rPr>
      </w:pPr>
    </w:p>
    <w:p w14:paraId="6616C7F3" w14:textId="77777777" w:rsidR="007B68F8" w:rsidRPr="00F47B9A" w:rsidRDefault="007B68F8" w:rsidP="001418AA">
      <w:pPr>
        <w:spacing w:after="0" w:line="240" w:lineRule="auto"/>
        <w:ind w:left="426"/>
        <w:jc w:val="both"/>
        <w:rPr>
          <w:rFonts w:ascii="Arial" w:eastAsia="Times New Roman" w:hAnsi="Arial" w:cs="Arial"/>
          <w:sz w:val="18"/>
          <w:szCs w:val="18"/>
        </w:rPr>
      </w:pPr>
      <w:r w:rsidRPr="00F47B9A">
        <w:rPr>
          <w:rFonts w:ascii="Arial" w:eastAsia="Times New Roman" w:hAnsi="Arial" w:cs="Arial"/>
          <w:sz w:val="18"/>
          <w:szCs w:val="18"/>
        </w:rPr>
        <w:t>……………………………………</w:t>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t>…………………………………….</w:t>
      </w:r>
    </w:p>
    <w:p w14:paraId="13019184" w14:textId="77777777" w:rsidR="007B68F8" w:rsidRDefault="007B68F8" w:rsidP="001418AA">
      <w:pPr>
        <w:spacing w:after="0" w:line="240" w:lineRule="auto"/>
        <w:ind w:left="426"/>
        <w:jc w:val="both"/>
        <w:rPr>
          <w:rFonts w:ascii="Arial" w:eastAsia="Times New Roman" w:hAnsi="Arial" w:cs="Arial"/>
          <w:sz w:val="18"/>
          <w:szCs w:val="18"/>
        </w:rPr>
      </w:pPr>
      <w:r w:rsidRPr="00F47B9A">
        <w:rPr>
          <w:rFonts w:ascii="Arial" w:eastAsia="Calibri" w:hAnsi="Arial" w:cs="Arial"/>
          <w:sz w:val="18"/>
          <w:szCs w:val="18"/>
        </w:rPr>
        <w:t>starosta obce</w:t>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r>
      <w:r w:rsidRPr="00F47B9A">
        <w:rPr>
          <w:rFonts w:ascii="Arial" w:eastAsia="Times New Roman" w:hAnsi="Arial" w:cs="Arial"/>
          <w:sz w:val="18"/>
          <w:szCs w:val="18"/>
        </w:rPr>
        <w:tab/>
        <w:t>Jméno, podpis</w:t>
      </w:r>
    </w:p>
    <w:p w14:paraId="3E383F6F" w14:textId="77777777" w:rsidR="007B68F8" w:rsidRDefault="007B68F8" w:rsidP="001418AA">
      <w:pPr>
        <w:spacing w:after="0" w:line="240" w:lineRule="auto"/>
        <w:ind w:left="426"/>
        <w:jc w:val="both"/>
        <w:rPr>
          <w:rFonts w:ascii="Arial" w:eastAsia="Times New Roman" w:hAnsi="Arial" w:cs="Arial"/>
          <w:sz w:val="18"/>
          <w:szCs w:val="18"/>
        </w:rPr>
      </w:pPr>
    </w:p>
    <w:p w14:paraId="164A3FB1" w14:textId="77777777" w:rsidR="00927475" w:rsidRDefault="00927475" w:rsidP="001418AA">
      <w:pPr>
        <w:spacing w:after="0" w:line="240" w:lineRule="auto"/>
        <w:ind w:left="426"/>
        <w:jc w:val="both"/>
        <w:rPr>
          <w:rFonts w:ascii="Arial" w:eastAsia="Times New Roman" w:hAnsi="Arial" w:cs="Arial"/>
          <w:sz w:val="18"/>
          <w:szCs w:val="18"/>
          <w:u w:val="single"/>
        </w:rPr>
      </w:pPr>
    </w:p>
    <w:p w14:paraId="1FA2E9BA" w14:textId="15537665" w:rsidR="00684BC8" w:rsidRPr="001418AA" w:rsidRDefault="007B68F8" w:rsidP="001418AA">
      <w:pPr>
        <w:spacing w:after="0" w:line="240" w:lineRule="auto"/>
        <w:ind w:left="426"/>
        <w:jc w:val="both"/>
      </w:pPr>
      <w:r w:rsidRPr="00056A7A">
        <w:rPr>
          <w:rFonts w:ascii="Arial" w:eastAsia="Times New Roman" w:hAnsi="Arial" w:cs="Arial"/>
          <w:sz w:val="18"/>
          <w:szCs w:val="18"/>
          <w:u w:val="single"/>
        </w:rPr>
        <w:t>Příloha:</w:t>
      </w:r>
      <w:r>
        <w:rPr>
          <w:rFonts w:ascii="Arial" w:eastAsia="Times New Roman" w:hAnsi="Arial" w:cs="Arial"/>
          <w:sz w:val="18"/>
          <w:szCs w:val="18"/>
          <w:u w:val="single"/>
        </w:rPr>
        <w:t xml:space="preserve"> </w:t>
      </w:r>
      <w:r>
        <w:rPr>
          <w:rFonts w:ascii="Arial" w:eastAsia="Times New Roman" w:hAnsi="Arial" w:cs="Arial"/>
          <w:sz w:val="18"/>
          <w:szCs w:val="18"/>
        </w:rPr>
        <w:t>Položkový rozpočet díla (Cenová nabídka)</w:t>
      </w:r>
    </w:p>
    <w:sectPr w:rsidR="00684BC8" w:rsidRPr="001418A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549E" w14:textId="77777777" w:rsidR="00647EAA" w:rsidRDefault="00647EAA" w:rsidP="008D5C6E">
      <w:pPr>
        <w:spacing w:after="0" w:line="240" w:lineRule="auto"/>
      </w:pPr>
      <w:r>
        <w:separator/>
      </w:r>
    </w:p>
  </w:endnote>
  <w:endnote w:type="continuationSeparator" w:id="0">
    <w:p w14:paraId="44AB1621" w14:textId="77777777" w:rsidR="00647EAA" w:rsidRDefault="00647EAA" w:rsidP="008D5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AR BLANCA">
    <w:altName w:val="Brush Script MT"/>
    <w:charset w:val="00"/>
    <w:family w:val="auto"/>
    <w:pitch w:val="variable"/>
    <w:sig w:usb0="8000002F" w:usb1="0000000A" w:usb2="00000000" w:usb3="00000000" w:csb0="00000001"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eastAsia="Times New Roman" w:hAnsi="Cambria" w:cs="Times New Roman"/>
        <w:sz w:val="20"/>
        <w:szCs w:val="20"/>
      </w:rPr>
      <w:id w:val="-767688287"/>
      <w:docPartObj>
        <w:docPartGallery w:val="Page Numbers (Bottom of Page)"/>
        <w:docPartUnique/>
      </w:docPartObj>
    </w:sdtPr>
    <w:sdtContent>
      <w:p w14:paraId="78D5596D" w14:textId="77777777" w:rsidR="003938F8" w:rsidRDefault="003938F8" w:rsidP="003938F8">
        <w:pPr>
          <w:spacing w:after="0" w:line="240" w:lineRule="auto"/>
          <w:jc w:val="center"/>
          <w:rPr>
            <w:rFonts w:ascii="Cambria" w:eastAsia="Times New Roman" w:hAnsi="Cambria" w:cs="Times New Roman"/>
            <w:sz w:val="20"/>
            <w:szCs w:val="20"/>
          </w:rPr>
        </w:pPr>
      </w:p>
      <w:p w14:paraId="671E371D" w14:textId="77777777" w:rsidR="003938F8" w:rsidRDefault="003938F8" w:rsidP="003938F8">
        <w:pPr>
          <w:spacing w:after="0" w:line="240" w:lineRule="auto"/>
          <w:rPr>
            <w:rFonts w:ascii="Trebuchet MS" w:eastAsia="Calibri" w:hAnsi="Trebuchet MS" w:cs="Times New Roman"/>
          </w:rPr>
        </w:pPr>
      </w:p>
      <w:p w14:paraId="51BE0347" w14:textId="76B8CC41" w:rsidR="003938F8" w:rsidRPr="003C2DB5" w:rsidRDefault="003C2DB5" w:rsidP="00ED2895">
        <w:pPr>
          <w:spacing w:after="0" w:line="240" w:lineRule="auto"/>
          <w:rPr>
            <w:rFonts w:ascii="Trebuchet MS" w:eastAsia="Calibri" w:hAnsi="Trebuchet MS" w:cs="Times New Roman"/>
            <w:sz w:val="18"/>
            <w:szCs w:val="18"/>
          </w:rPr>
        </w:pPr>
        <w:r w:rsidRPr="003C2DB5">
          <w:rPr>
            <w:rFonts w:ascii="Trebuchet MS" w:eastAsia="Calibri" w:hAnsi="Trebuchet MS" w:cs="Times New Roman"/>
            <w:sz w:val="18"/>
            <w:szCs w:val="18"/>
          </w:rPr>
          <w:t xml:space="preserve">Smlouva o dílo: </w:t>
        </w:r>
        <w:r w:rsidR="00ED2895" w:rsidRPr="00ED2895">
          <w:rPr>
            <w:rFonts w:ascii="Trebuchet MS" w:eastAsia="Calibri" w:hAnsi="Trebuchet MS" w:cs="Times New Roman"/>
            <w:sz w:val="18"/>
            <w:szCs w:val="18"/>
          </w:rPr>
          <w:t>„STAVEBNÍ ÚPRAVY ČÁSTI BUDOVY ZDRAVOTNÍHO STŘEDISKA</w:t>
        </w:r>
        <w:r w:rsidR="00ED2895">
          <w:rPr>
            <w:rFonts w:ascii="Trebuchet MS" w:eastAsia="Calibri" w:hAnsi="Trebuchet MS" w:cs="Times New Roman"/>
            <w:sz w:val="18"/>
            <w:szCs w:val="18"/>
          </w:rPr>
          <w:t xml:space="preserve"> </w:t>
        </w:r>
        <w:r w:rsidR="00ED2895" w:rsidRPr="00ED2895">
          <w:rPr>
            <w:rFonts w:ascii="Trebuchet MS" w:eastAsia="Calibri" w:hAnsi="Trebuchet MS" w:cs="Times New Roman"/>
            <w:sz w:val="18"/>
            <w:szCs w:val="18"/>
          </w:rPr>
          <w:t xml:space="preserve">PRO ZUBNÍ ORDINACE“  </w:t>
        </w:r>
      </w:p>
      <w:p w14:paraId="5D431FE1" w14:textId="4B929C90" w:rsidR="00C4029F" w:rsidRPr="003938F8" w:rsidRDefault="003938F8" w:rsidP="003938F8">
        <w:pPr>
          <w:spacing w:after="0" w:line="240" w:lineRule="auto"/>
          <w:rPr>
            <w:rFonts w:ascii="Trebuchet MS" w:eastAsia="Calibri" w:hAnsi="Trebuchet MS" w:cs="Times New Roman"/>
          </w:rPr>
        </w:pP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Pr>
            <w:rFonts w:ascii="Trebuchet MS" w:eastAsia="Calibri" w:hAnsi="Trebuchet MS" w:cs="Times New Roman"/>
          </w:rPr>
          <w:tab/>
        </w:r>
        <w:r w:rsidR="00C574A8" w:rsidRPr="00C574A8">
          <w:rPr>
            <w:rFonts w:ascii="Cambria" w:eastAsia="Times New Roman" w:hAnsi="Cambria" w:cs="Times New Roman"/>
            <w:sz w:val="20"/>
            <w:szCs w:val="20"/>
          </w:rPr>
          <w:tab/>
          <w:t xml:space="preserve">Str. </w:t>
        </w:r>
        <w:r w:rsidR="00C574A8" w:rsidRPr="00C574A8">
          <w:rPr>
            <w:rFonts w:ascii="Calibri" w:eastAsia="Times New Roman" w:hAnsi="Calibri" w:cs="Times New Roman"/>
            <w:sz w:val="20"/>
            <w:szCs w:val="20"/>
          </w:rPr>
          <w:fldChar w:fldCharType="begin"/>
        </w:r>
        <w:r w:rsidR="00C574A8" w:rsidRPr="00C574A8">
          <w:rPr>
            <w:rFonts w:ascii="Calibri" w:eastAsia="Calibri" w:hAnsi="Calibri" w:cs="Times New Roman"/>
            <w:sz w:val="20"/>
            <w:szCs w:val="20"/>
          </w:rPr>
          <w:instrText>PAGE    \* MERGEFORMAT</w:instrText>
        </w:r>
        <w:r w:rsidR="00C574A8" w:rsidRPr="00C574A8">
          <w:rPr>
            <w:rFonts w:ascii="Calibri" w:eastAsia="Times New Roman" w:hAnsi="Calibri" w:cs="Times New Roman"/>
            <w:sz w:val="20"/>
            <w:szCs w:val="20"/>
          </w:rPr>
          <w:fldChar w:fldCharType="separate"/>
        </w:r>
        <w:r w:rsidR="00C574A8" w:rsidRPr="00C574A8">
          <w:rPr>
            <w:rFonts w:ascii="Calibri" w:eastAsia="Times New Roman" w:hAnsi="Calibri" w:cs="Times New Roman"/>
            <w:sz w:val="20"/>
            <w:szCs w:val="20"/>
          </w:rPr>
          <w:t>3</w:t>
        </w:r>
        <w:r w:rsidR="00C574A8" w:rsidRPr="00C574A8">
          <w:rPr>
            <w:rFonts w:ascii="Cambria" w:eastAsia="Times New Roman" w:hAnsi="Cambria"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7BA90" w14:textId="77777777" w:rsidR="00647EAA" w:rsidRDefault="00647EAA" w:rsidP="008D5C6E">
      <w:pPr>
        <w:spacing w:after="0" w:line="240" w:lineRule="auto"/>
      </w:pPr>
      <w:r>
        <w:separator/>
      </w:r>
    </w:p>
  </w:footnote>
  <w:footnote w:type="continuationSeparator" w:id="0">
    <w:p w14:paraId="0F08BB52" w14:textId="77777777" w:rsidR="00647EAA" w:rsidRDefault="00647EAA" w:rsidP="008D5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4D2A1" w14:textId="58CED679" w:rsidR="00C574A8" w:rsidRPr="00C574A8" w:rsidRDefault="003938F8" w:rsidP="003938F8">
    <w:pPr>
      <w:tabs>
        <w:tab w:val="left" w:pos="3888"/>
      </w:tabs>
      <w:spacing w:after="0" w:line="240" w:lineRule="auto"/>
      <w:ind w:left="2484" w:firstLine="3888"/>
      <w:rPr>
        <w:rFonts w:ascii="Trebuchet MS" w:eastAsia="Calibri" w:hAnsi="Trebuchet MS" w:cs="Arial"/>
        <w:sz w:val="20"/>
        <w:szCs w:val="20"/>
      </w:rPr>
    </w:pPr>
    <w:r>
      <w:rPr>
        <w:noProof/>
        <w:lang w:eastAsia="cs-CZ"/>
      </w:rPr>
      <mc:AlternateContent>
        <mc:Choice Requires="wps">
          <w:drawing>
            <wp:anchor distT="0" distB="0" distL="114300" distR="114300" simplePos="0" relativeHeight="251663360" behindDoc="0" locked="0" layoutInCell="1" allowOverlap="1" wp14:anchorId="71A103AE" wp14:editId="5422C871">
              <wp:simplePos x="0" y="0"/>
              <wp:positionH relativeFrom="column">
                <wp:posOffset>-317500</wp:posOffset>
              </wp:positionH>
              <wp:positionV relativeFrom="paragraph">
                <wp:posOffset>808355</wp:posOffset>
              </wp:positionV>
              <wp:extent cx="6687128" cy="0"/>
              <wp:effectExtent l="25400" t="25400" r="57150" b="101600"/>
              <wp:wrapNone/>
              <wp:docPr id="1384455285" name="Přímá spojnice 3"/>
              <wp:cNvGraphicFramePr/>
              <a:graphic xmlns:a="http://schemas.openxmlformats.org/drawingml/2006/main">
                <a:graphicData uri="http://schemas.microsoft.com/office/word/2010/wordprocessingShape">
                  <wps:wsp>
                    <wps:cNvCnPr/>
                    <wps:spPr>
                      <a:xfrm>
                        <a:off x="0" y="0"/>
                        <a:ext cx="6687128" cy="0"/>
                      </a:xfrm>
                      <a:prstGeom prst="line">
                        <a:avLst/>
                      </a:prstGeom>
                      <a:noFill/>
                      <a:ln w="12700" cap="flat" cmpd="sng" algn="ctr">
                        <a:solidFill>
                          <a:srgbClr val="C00000"/>
                        </a:solidFill>
                        <a:prstDash val="solid"/>
                        <a:miter lim="800000"/>
                      </a:ln>
                      <a:effectLst>
                        <a:outerShdw blurRad="50800" dist="38100" dir="2700000" algn="tl" rotWithShape="0">
                          <a:prstClr val="black">
                            <a:alpha val="40000"/>
                          </a:prstClr>
                        </a:outerShdw>
                      </a:effectLst>
                    </wps:spPr>
                    <wps:bodyPr/>
                  </wps:wsp>
                </a:graphicData>
              </a:graphic>
            </wp:anchor>
          </w:drawing>
        </mc:Choice>
        <mc:Fallback>
          <w:pict>
            <v:line w14:anchorId="4F681CE6" id="Přímá spojnice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pt,63.65pt" to="501.55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" strokecolor="#c00000" strokeweight="1pt">
              <v:stroke joinstyle="miter"/>
              <v:shadow on="t" color="black" opacity="26214f" origin="-.5,-.5" offset=".74836mm,.74836mm"/>
            </v:line>
          </w:pict>
        </mc:Fallback>
      </mc:AlternateContent>
    </w:r>
    <w:r>
      <w:rPr>
        <w:noProof/>
        <w:lang w:eastAsia="cs-CZ"/>
      </w:rPr>
      <mc:AlternateContent>
        <mc:Choice Requires="wps">
          <w:drawing>
            <wp:anchor distT="0" distB="0" distL="114300" distR="114300" simplePos="0" relativeHeight="251659264" behindDoc="0" locked="0" layoutInCell="1" allowOverlap="1" wp14:anchorId="77EAC886" wp14:editId="2F453133">
              <wp:simplePos x="0" y="0"/>
              <wp:positionH relativeFrom="column">
                <wp:posOffset>4567555</wp:posOffset>
              </wp:positionH>
              <wp:positionV relativeFrom="paragraph">
                <wp:posOffset>-154305</wp:posOffset>
              </wp:positionV>
              <wp:extent cx="1800225" cy="866775"/>
              <wp:effectExtent l="0" t="0" r="28575" b="28575"/>
              <wp:wrapNone/>
              <wp:docPr id="1966182658" name="Textové pole 4"/>
              <wp:cNvGraphicFramePr/>
              <a:graphic xmlns:a="http://schemas.openxmlformats.org/drawingml/2006/main">
                <a:graphicData uri="http://schemas.microsoft.com/office/word/2010/wordprocessingShape">
                  <wps:wsp>
                    <wps:cNvSpPr txBox="1"/>
                    <wps:spPr>
                      <a:xfrm>
                        <a:off x="0" y="0"/>
                        <a:ext cx="1800225" cy="866775"/>
                      </a:xfrm>
                      <a:prstGeom prst="rect">
                        <a:avLst/>
                      </a:prstGeom>
                      <a:solidFill>
                        <a:sysClr val="window" lastClr="FFFFFF"/>
                      </a:solidFill>
                      <a:ln w="6350">
                        <a:solidFill>
                          <a:prstClr val="black"/>
                        </a:solidFill>
                      </a:ln>
                    </wps:spPr>
                    <wps:txbx>
                      <w:txbxContent>
                        <w:p w14:paraId="77314D1E" w14:textId="77777777" w:rsidR="003938F8" w:rsidRPr="00D21343" w:rsidRDefault="003938F8" w:rsidP="003938F8">
                          <w:pPr>
                            <w:pStyle w:val="Bezmezer"/>
                            <w:rPr>
                              <w:color w:val="808080" w:themeColor="background1" w:themeShade="80"/>
                              <w:sz w:val="24"/>
                              <w:szCs w:val="24"/>
                            </w:rPr>
                          </w:pPr>
                          <w:r>
                            <w:rPr>
                              <w:color w:val="808080" w:themeColor="background1" w:themeShade="80"/>
                              <w:sz w:val="24"/>
                              <w:szCs w:val="24"/>
                            </w:rPr>
                            <w:t>Obec</w:t>
                          </w:r>
                          <w:r w:rsidRPr="00D21343">
                            <w:rPr>
                              <w:color w:val="808080" w:themeColor="background1" w:themeShade="80"/>
                              <w:sz w:val="24"/>
                              <w:szCs w:val="24"/>
                            </w:rPr>
                            <w:t xml:space="preserve"> Tuchlovice</w:t>
                          </w:r>
                        </w:p>
                        <w:p w14:paraId="3968800B" w14:textId="77777777" w:rsidR="003938F8" w:rsidRPr="00D21343" w:rsidRDefault="003938F8" w:rsidP="003938F8">
                          <w:pPr>
                            <w:pStyle w:val="Bezmezer"/>
                            <w:rPr>
                              <w:color w:val="808080" w:themeColor="background1" w:themeShade="80"/>
                              <w:sz w:val="24"/>
                              <w:szCs w:val="24"/>
                            </w:rPr>
                          </w:pPr>
                          <w:r w:rsidRPr="00D21343">
                            <w:rPr>
                              <w:color w:val="808080" w:themeColor="background1" w:themeShade="80"/>
                              <w:sz w:val="24"/>
                              <w:szCs w:val="24"/>
                            </w:rPr>
                            <w:t xml:space="preserve"> U Staré školy 83</w:t>
                          </w:r>
                        </w:p>
                        <w:p w14:paraId="7905017B" w14:textId="77777777" w:rsidR="003938F8" w:rsidRDefault="003938F8" w:rsidP="003938F8">
                          <w:pPr>
                            <w:pStyle w:val="Bezmezer"/>
                            <w:rPr>
                              <w:color w:val="808080" w:themeColor="background1" w:themeShade="80"/>
                              <w:sz w:val="24"/>
                              <w:szCs w:val="24"/>
                            </w:rPr>
                          </w:pPr>
                          <w:r w:rsidRPr="00D21343">
                            <w:rPr>
                              <w:color w:val="808080" w:themeColor="background1" w:themeShade="80"/>
                              <w:sz w:val="24"/>
                              <w:szCs w:val="24"/>
                            </w:rPr>
                            <w:t xml:space="preserve"> 273 02 Tuchlovice</w:t>
                          </w:r>
                        </w:p>
                        <w:p w14:paraId="5016C391" w14:textId="77777777" w:rsidR="003938F8" w:rsidRDefault="003938F8" w:rsidP="003938F8">
                          <w:pPr>
                            <w:pStyle w:val="Bezmezer"/>
                          </w:pPr>
                          <w:r w:rsidRPr="00D21343">
                            <w:rPr>
                              <w:color w:val="808080" w:themeColor="background1" w:themeShade="80"/>
                              <w:sz w:val="24"/>
                              <w:szCs w:val="24"/>
                            </w:rPr>
                            <w:t>www.ou-tuchlovice.cz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AC886" id="_x0000_t202" coordsize="21600,21600" o:spt="202" path="m,l,21600r21600,l21600,xe">
              <v:stroke joinstyle="miter"/>
              <v:path gradientshapeok="t" o:connecttype="rect"/>
            </v:shapetype>
            <v:shape id="Textové pole 4" o:spid="_x0000_s1026" type="#_x0000_t202" style="position:absolute;left:0;text-align:left;margin-left:359.65pt;margin-top:-12.15pt;width:141.7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" fillcolor="window" strokeweight=".5pt">
              <v:textbox>
                <w:txbxContent>
                  <w:p w14:paraId="77314D1E" w14:textId="77777777" w:rsidR="003938F8" w:rsidRPr="00D21343" w:rsidRDefault="003938F8" w:rsidP="003938F8">
                    <w:pPr>
                      <w:pStyle w:val="Bezmezer"/>
                      <w:rPr>
                        <w:color w:val="808080" w:themeColor="background1" w:themeShade="80"/>
                        <w:sz w:val="24"/>
                        <w:szCs w:val="24"/>
                      </w:rPr>
                    </w:pPr>
                    <w:r>
                      <w:rPr>
                        <w:color w:val="808080" w:themeColor="background1" w:themeShade="80"/>
                        <w:sz w:val="24"/>
                        <w:szCs w:val="24"/>
                      </w:rPr>
                      <w:t>Obec</w:t>
                    </w:r>
                    <w:r w:rsidRPr="00D21343">
                      <w:rPr>
                        <w:color w:val="808080" w:themeColor="background1" w:themeShade="80"/>
                        <w:sz w:val="24"/>
                        <w:szCs w:val="24"/>
                      </w:rPr>
                      <w:t xml:space="preserve"> Tuchlovice</w:t>
                    </w:r>
                  </w:p>
                  <w:p w14:paraId="3968800B" w14:textId="77777777" w:rsidR="003938F8" w:rsidRPr="00D21343" w:rsidRDefault="003938F8" w:rsidP="003938F8">
                    <w:pPr>
                      <w:pStyle w:val="Bezmezer"/>
                      <w:rPr>
                        <w:color w:val="808080" w:themeColor="background1" w:themeShade="80"/>
                        <w:sz w:val="24"/>
                        <w:szCs w:val="24"/>
                      </w:rPr>
                    </w:pPr>
                    <w:r w:rsidRPr="00D21343">
                      <w:rPr>
                        <w:color w:val="808080" w:themeColor="background1" w:themeShade="80"/>
                        <w:sz w:val="24"/>
                        <w:szCs w:val="24"/>
                      </w:rPr>
                      <w:t xml:space="preserve"> U Staré školy 83</w:t>
                    </w:r>
                  </w:p>
                  <w:p w14:paraId="7905017B" w14:textId="77777777" w:rsidR="003938F8" w:rsidRDefault="003938F8" w:rsidP="003938F8">
                    <w:pPr>
                      <w:pStyle w:val="Bezmezer"/>
                      <w:rPr>
                        <w:color w:val="808080" w:themeColor="background1" w:themeShade="80"/>
                        <w:sz w:val="24"/>
                        <w:szCs w:val="24"/>
                      </w:rPr>
                    </w:pPr>
                    <w:r w:rsidRPr="00D21343">
                      <w:rPr>
                        <w:color w:val="808080" w:themeColor="background1" w:themeShade="80"/>
                        <w:sz w:val="24"/>
                        <w:szCs w:val="24"/>
                      </w:rPr>
                      <w:t xml:space="preserve"> 273 02 Tuchlovice</w:t>
                    </w:r>
                  </w:p>
                  <w:p w14:paraId="5016C391" w14:textId="77777777" w:rsidR="003938F8" w:rsidRDefault="003938F8" w:rsidP="003938F8">
                    <w:pPr>
                      <w:pStyle w:val="Bezmezer"/>
                    </w:pPr>
                    <w:r w:rsidRPr="00D21343">
                      <w:rPr>
                        <w:color w:val="808080" w:themeColor="background1" w:themeShade="80"/>
                        <w:sz w:val="24"/>
                        <w:szCs w:val="24"/>
                      </w:rPr>
                      <w:t>www.ou-tuchlovice.cz</w:t>
                    </w:r>
                  </w:p>
                </w:txbxContent>
              </v:textbox>
            </v:shape>
          </w:pict>
        </mc:Fallback>
      </mc:AlternateContent>
    </w:r>
    <w:r>
      <w:rPr>
        <w:noProof/>
        <w:sz w:val="28"/>
        <w:szCs w:val="28"/>
        <w:lang w:eastAsia="cs-CZ"/>
      </w:rPr>
      <w:drawing>
        <wp:anchor distT="0" distB="0" distL="114300" distR="114300" simplePos="0" relativeHeight="251664384" behindDoc="1" locked="0" layoutInCell="1" allowOverlap="1" wp14:anchorId="4F4F6165" wp14:editId="270CF19A">
          <wp:simplePos x="0" y="0"/>
          <wp:positionH relativeFrom="column">
            <wp:posOffset>-109220</wp:posOffset>
          </wp:positionH>
          <wp:positionV relativeFrom="paragraph">
            <wp:posOffset>-78105</wp:posOffset>
          </wp:positionV>
          <wp:extent cx="1936115" cy="704850"/>
          <wp:effectExtent l="0" t="0" r="0" b="0"/>
          <wp:wrapTopAndBottom/>
          <wp:docPr id="1505878955" name="Obrázek 2" descr="Obsah obrázku Grafika, Karmí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78955" name="Obrázek 2" descr="Obsah obrázku Grafika, Karmín&#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1936115" cy="704850"/>
                  </a:xfrm>
                  <a:prstGeom prst="rect">
                    <a:avLst/>
                  </a:prstGeom>
                </pic:spPr>
              </pic:pic>
            </a:graphicData>
          </a:graphic>
        </wp:anchor>
      </w:drawing>
    </w:r>
    <w:r w:rsidR="00AA3305">
      <w:rPr>
        <w:rFonts w:ascii="Trebuchet MS" w:eastAsia="Calibri" w:hAnsi="Trebuchet MS" w:cs="Arial"/>
        <w:sz w:val="20"/>
        <w:szCs w:val="20"/>
      </w:rPr>
      <w:t xml:space="preserve">  </w:t>
    </w:r>
  </w:p>
  <w:p w14:paraId="2A1BD002" w14:textId="4B2CAE6B" w:rsidR="000D401D" w:rsidRPr="00C574A8" w:rsidRDefault="000D401D" w:rsidP="00C574A8">
    <w:pPr>
      <w:tabs>
        <w:tab w:val="center" w:pos="4536"/>
      </w:tabs>
      <w:spacing w:after="0" w:line="240" w:lineRule="auto"/>
      <w:rPr>
        <w:rFonts w:ascii="AR BLANCA" w:eastAsia="Times New Roman" w:hAnsi="AR BLANCA" w:cs="Times New Roman"/>
        <w:sz w:val="24"/>
        <w:szCs w:val="24"/>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4354B"/>
    <w:multiLevelType w:val="hybridMultilevel"/>
    <w:tmpl w:val="E97A978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D3F4F83"/>
    <w:multiLevelType w:val="hybridMultilevel"/>
    <w:tmpl w:val="8F0ADA44"/>
    <w:lvl w:ilvl="0" w:tplc="6520F618">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845E2D"/>
    <w:multiLevelType w:val="hybridMultilevel"/>
    <w:tmpl w:val="3DD206F2"/>
    <w:lvl w:ilvl="0" w:tplc="F9B2AD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6933DC2"/>
    <w:multiLevelType w:val="hybridMultilevel"/>
    <w:tmpl w:val="604C9DCE"/>
    <w:lvl w:ilvl="0" w:tplc="176E3134">
      <w:start w:val="1"/>
      <w:numFmt w:val="decimal"/>
      <w:lvlText w:val="%1."/>
      <w:lvlJc w:val="left"/>
      <w:pPr>
        <w:ind w:left="720" w:hanging="360"/>
      </w:pPr>
      <w:rPr>
        <w:rFonts w:hint="default"/>
        <w:b w:val="0"/>
        <w:bCs w:val="0"/>
      </w:rPr>
    </w:lvl>
    <w:lvl w:ilvl="1" w:tplc="78F4B458">
      <w:start w:val="1"/>
      <w:numFmt w:val="lowerLetter"/>
      <w:lvlText w:val="%2)"/>
      <w:lvlJc w:val="left"/>
      <w:pPr>
        <w:ind w:left="1785" w:hanging="705"/>
      </w:pPr>
      <w:rPr>
        <w:rFont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8AF39D6"/>
    <w:multiLevelType w:val="hybridMultilevel"/>
    <w:tmpl w:val="044C0FD4"/>
    <w:lvl w:ilvl="0" w:tplc="689CB840">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8FA6E20"/>
    <w:multiLevelType w:val="hybridMultilevel"/>
    <w:tmpl w:val="8A82102E"/>
    <w:lvl w:ilvl="0" w:tplc="988820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274994"/>
    <w:multiLevelType w:val="hybridMultilevel"/>
    <w:tmpl w:val="25E652E8"/>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04050019">
      <w:start w:val="1"/>
      <w:numFmt w:val="lowerLetter"/>
      <w:lvlText w:val="%4."/>
      <w:lvlJc w:val="left"/>
      <w:pPr>
        <w:ind w:left="1440"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58C3837"/>
    <w:multiLevelType w:val="hybridMultilevel"/>
    <w:tmpl w:val="9F6ED2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9320E82"/>
    <w:multiLevelType w:val="hybridMultilevel"/>
    <w:tmpl w:val="93662C2C"/>
    <w:lvl w:ilvl="0" w:tplc="6520F618">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B05082D"/>
    <w:multiLevelType w:val="hybridMultilevel"/>
    <w:tmpl w:val="7F740AE0"/>
    <w:lvl w:ilvl="0" w:tplc="176E313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72552C"/>
    <w:multiLevelType w:val="hybridMultilevel"/>
    <w:tmpl w:val="BD064094"/>
    <w:lvl w:ilvl="0" w:tplc="176E313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F3A0015"/>
    <w:multiLevelType w:val="hybridMultilevel"/>
    <w:tmpl w:val="85D81A6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2D44A9"/>
    <w:multiLevelType w:val="hybridMultilevel"/>
    <w:tmpl w:val="6450A864"/>
    <w:lvl w:ilvl="0" w:tplc="718A44DA">
      <w:start w:val="1"/>
      <w:numFmt w:val="decimal"/>
      <w:lvlText w:val="%1."/>
      <w:lvlJc w:val="left"/>
      <w:pPr>
        <w:ind w:left="786" w:hanging="360"/>
      </w:pPr>
      <w:rPr>
        <w:rFonts w:ascii="Calibri" w:eastAsia="Calibri" w:hAnsi="Calibri" w:cs="Arial"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324A0272"/>
    <w:multiLevelType w:val="hybridMultilevel"/>
    <w:tmpl w:val="5FE68428"/>
    <w:lvl w:ilvl="0" w:tplc="176E3134">
      <w:start w:val="1"/>
      <w:numFmt w:val="decimal"/>
      <w:lvlText w:val="%1."/>
      <w:lvlJc w:val="left"/>
      <w:pPr>
        <w:ind w:left="720" w:hanging="360"/>
      </w:pPr>
      <w:rPr>
        <w:rFonts w:hint="default"/>
        <w:b w:val="0"/>
        <w:bCs w:val="0"/>
      </w:rPr>
    </w:lvl>
    <w:lvl w:ilvl="1" w:tplc="9C48FE96">
      <w:start w:val="1"/>
      <w:numFmt w:val="lowerLetter"/>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34F1CFA"/>
    <w:multiLevelType w:val="hybridMultilevel"/>
    <w:tmpl w:val="EDBC0BAA"/>
    <w:lvl w:ilvl="0" w:tplc="CCC893C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39C220B"/>
    <w:multiLevelType w:val="hybridMultilevel"/>
    <w:tmpl w:val="72FEF09C"/>
    <w:lvl w:ilvl="0" w:tplc="176E3134">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8803DC"/>
    <w:multiLevelType w:val="hybridMultilevel"/>
    <w:tmpl w:val="A014CE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BBF5807"/>
    <w:multiLevelType w:val="hybridMultilevel"/>
    <w:tmpl w:val="A79CA6DA"/>
    <w:lvl w:ilvl="0" w:tplc="F9EA2FE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FD5CB4"/>
    <w:multiLevelType w:val="hybridMultilevel"/>
    <w:tmpl w:val="7CBA4D2A"/>
    <w:lvl w:ilvl="0" w:tplc="04050001">
      <w:start w:val="1"/>
      <w:numFmt w:val="bullet"/>
      <w:lvlText w:val=""/>
      <w:lvlJc w:val="left"/>
      <w:pPr>
        <w:ind w:left="1680" w:hanging="360"/>
      </w:pPr>
      <w:rPr>
        <w:rFonts w:ascii="Symbol" w:hAnsi="Symbol" w:hint="default"/>
      </w:rPr>
    </w:lvl>
    <w:lvl w:ilvl="1" w:tplc="04050003" w:tentative="1">
      <w:start w:val="1"/>
      <w:numFmt w:val="bullet"/>
      <w:lvlText w:val="o"/>
      <w:lvlJc w:val="left"/>
      <w:pPr>
        <w:ind w:left="2400" w:hanging="360"/>
      </w:pPr>
      <w:rPr>
        <w:rFonts w:ascii="Courier New" w:hAnsi="Courier New" w:cs="Courier New" w:hint="default"/>
      </w:rPr>
    </w:lvl>
    <w:lvl w:ilvl="2" w:tplc="04050005" w:tentative="1">
      <w:start w:val="1"/>
      <w:numFmt w:val="bullet"/>
      <w:lvlText w:val=""/>
      <w:lvlJc w:val="left"/>
      <w:pPr>
        <w:ind w:left="3120" w:hanging="360"/>
      </w:pPr>
      <w:rPr>
        <w:rFonts w:ascii="Wingdings" w:hAnsi="Wingdings" w:hint="default"/>
      </w:rPr>
    </w:lvl>
    <w:lvl w:ilvl="3" w:tplc="04050001" w:tentative="1">
      <w:start w:val="1"/>
      <w:numFmt w:val="bullet"/>
      <w:lvlText w:val=""/>
      <w:lvlJc w:val="left"/>
      <w:pPr>
        <w:ind w:left="3840" w:hanging="360"/>
      </w:pPr>
      <w:rPr>
        <w:rFonts w:ascii="Symbol" w:hAnsi="Symbol" w:hint="default"/>
      </w:rPr>
    </w:lvl>
    <w:lvl w:ilvl="4" w:tplc="04050003" w:tentative="1">
      <w:start w:val="1"/>
      <w:numFmt w:val="bullet"/>
      <w:lvlText w:val="o"/>
      <w:lvlJc w:val="left"/>
      <w:pPr>
        <w:ind w:left="4560" w:hanging="360"/>
      </w:pPr>
      <w:rPr>
        <w:rFonts w:ascii="Courier New" w:hAnsi="Courier New" w:cs="Courier New" w:hint="default"/>
      </w:rPr>
    </w:lvl>
    <w:lvl w:ilvl="5" w:tplc="04050005" w:tentative="1">
      <w:start w:val="1"/>
      <w:numFmt w:val="bullet"/>
      <w:lvlText w:val=""/>
      <w:lvlJc w:val="left"/>
      <w:pPr>
        <w:ind w:left="5280" w:hanging="360"/>
      </w:pPr>
      <w:rPr>
        <w:rFonts w:ascii="Wingdings" w:hAnsi="Wingdings" w:hint="default"/>
      </w:rPr>
    </w:lvl>
    <w:lvl w:ilvl="6" w:tplc="04050001" w:tentative="1">
      <w:start w:val="1"/>
      <w:numFmt w:val="bullet"/>
      <w:lvlText w:val=""/>
      <w:lvlJc w:val="left"/>
      <w:pPr>
        <w:ind w:left="6000" w:hanging="360"/>
      </w:pPr>
      <w:rPr>
        <w:rFonts w:ascii="Symbol" w:hAnsi="Symbol" w:hint="default"/>
      </w:rPr>
    </w:lvl>
    <w:lvl w:ilvl="7" w:tplc="04050003" w:tentative="1">
      <w:start w:val="1"/>
      <w:numFmt w:val="bullet"/>
      <w:lvlText w:val="o"/>
      <w:lvlJc w:val="left"/>
      <w:pPr>
        <w:ind w:left="6720" w:hanging="360"/>
      </w:pPr>
      <w:rPr>
        <w:rFonts w:ascii="Courier New" w:hAnsi="Courier New" w:cs="Courier New" w:hint="default"/>
      </w:rPr>
    </w:lvl>
    <w:lvl w:ilvl="8" w:tplc="04050005" w:tentative="1">
      <w:start w:val="1"/>
      <w:numFmt w:val="bullet"/>
      <w:lvlText w:val=""/>
      <w:lvlJc w:val="left"/>
      <w:pPr>
        <w:ind w:left="7440" w:hanging="360"/>
      </w:pPr>
      <w:rPr>
        <w:rFonts w:ascii="Wingdings" w:hAnsi="Wingdings" w:hint="default"/>
      </w:rPr>
    </w:lvl>
  </w:abstractNum>
  <w:abstractNum w:abstractNumId="19" w15:restartNumberingAfterBreak="0">
    <w:nsid w:val="3E1A22AD"/>
    <w:multiLevelType w:val="hybridMultilevel"/>
    <w:tmpl w:val="246C8B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EF2108A"/>
    <w:multiLevelType w:val="hybridMultilevel"/>
    <w:tmpl w:val="1CB47BC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3F4925BD"/>
    <w:multiLevelType w:val="hybridMultilevel"/>
    <w:tmpl w:val="F002089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3FCF2FAD"/>
    <w:multiLevelType w:val="hybridMultilevel"/>
    <w:tmpl w:val="5CF474E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04E3D75"/>
    <w:multiLevelType w:val="hybridMultilevel"/>
    <w:tmpl w:val="6F326AB4"/>
    <w:lvl w:ilvl="0" w:tplc="F9EA2FE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2CE22F1"/>
    <w:multiLevelType w:val="hybridMultilevel"/>
    <w:tmpl w:val="1AA446F4"/>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760638"/>
    <w:multiLevelType w:val="hybridMultilevel"/>
    <w:tmpl w:val="980A4058"/>
    <w:lvl w:ilvl="0" w:tplc="176E3134">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740278C"/>
    <w:multiLevelType w:val="hybridMultilevel"/>
    <w:tmpl w:val="03264C52"/>
    <w:lvl w:ilvl="0" w:tplc="FFFFFFF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B45517C"/>
    <w:multiLevelType w:val="hybridMultilevel"/>
    <w:tmpl w:val="C5A25760"/>
    <w:lvl w:ilvl="0" w:tplc="176E3134">
      <w:start w:val="1"/>
      <w:numFmt w:val="decimal"/>
      <w:lvlText w:val="%1."/>
      <w:lvlJc w:val="left"/>
      <w:pPr>
        <w:ind w:left="375" w:hanging="360"/>
      </w:pPr>
      <w:rPr>
        <w:rFonts w:hint="default"/>
      </w:rPr>
    </w:lvl>
    <w:lvl w:ilvl="1" w:tplc="04050019" w:tentative="1">
      <w:start w:val="1"/>
      <w:numFmt w:val="lowerLetter"/>
      <w:lvlText w:val="%2."/>
      <w:lvlJc w:val="left"/>
      <w:pPr>
        <w:ind w:left="1095" w:hanging="360"/>
      </w:pPr>
    </w:lvl>
    <w:lvl w:ilvl="2" w:tplc="0405001B" w:tentative="1">
      <w:start w:val="1"/>
      <w:numFmt w:val="lowerRoman"/>
      <w:lvlText w:val="%3."/>
      <w:lvlJc w:val="right"/>
      <w:pPr>
        <w:ind w:left="1815" w:hanging="180"/>
      </w:pPr>
    </w:lvl>
    <w:lvl w:ilvl="3" w:tplc="0405000F" w:tentative="1">
      <w:start w:val="1"/>
      <w:numFmt w:val="decimal"/>
      <w:lvlText w:val="%4."/>
      <w:lvlJc w:val="left"/>
      <w:pPr>
        <w:ind w:left="2535" w:hanging="360"/>
      </w:pPr>
    </w:lvl>
    <w:lvl w:ilvl="4" w:tplc="04050019" w:tentative="1">
      <w:start w:val="1"/>
      <w:numFmt w:val="lowerLetter"/>
      <w:lvlText w:val="%5."/>
      <w:lvlJc w:val="left"/>
      <w:pPr>
        <w:ind w:left="3255" w:hanging="360"/>
      </w:pPr>
    </w:lvl>
    <w:lvl w:ilvl="5" w:tplc="0405001B" w:tentative="1">
      <w:start w:val="1"/>
      <w:numFmt w:val="lowerRoman"/>
      <w:lvlText w:val="%6."/>
      <w:lvlJc w:val="right"/>
      <w:pPr>
        <w:ind w:left="3975" w:hanging="180"/>
      </w:pPr>
    </w:lvl>
    <w:lvl w:ilvl="6" w:tplc="0405000F" w:tentative="1">
      <w:start w:val="1"/>
      <w:numFmt w:val="decimal"/>
      <w:lvlText w:val="%7."/>
      <w:lvlJc w:val="left"/>
      <w:pPr>
        <w:ind w:left="4695" w:hanging="360"/>
      </w:pPr>
    </w:lvl>
    <w:lvl w:ilvl="7" w:tplc="04050019" w:tentative="1">
      <w:start w:val="1"/>
      <w:numFmt w:val="lowerLetter"/>
      <w:lvlText w:val="%8."/>
      <w:lvlJc w:val="left"/>
      <w:pPr>
        <w:ind w:left="5415" w:hanging="360"/>
      </w:pPr>
    </w:lvl>
    <w:lvl w:ilvl="8" w:tplc="0405001B" w:tentative="1">
      <w:start w:val="1"/>
      <w:numFmt w:val="lowerRoman"/>
      <w:lvlText w:val="%9."/>
      <w:lvlJc w:val="right"/>
      <w:pPr>
        <w:ind w:left="6135" w:hanging="180"/>
      </w:pPr>
    </w:lvl>
  </w:abstractNum>
  <w:abstractNum w:abstractNumId="28" w15:restartNumberingAfterBreak="0">
    <w:nsid w:val="4CF17D39"/>
    <w:multiLevelType w:val="hybridMultilevel"/>
    <w:tmpl w:val="544C7D72"/>
    <w:lvl w:ilvl="0" w:tplc="F9EA2FE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23918BE"/>
    <w:multiLevelType w:val="hybridMultilevel"/>
    <w:tmpl w:val="D8DE50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5776211F"/>
    <w:multiLevelType w:val="hybridMultilevel"/>
    <w:tmpl w:val="CAD6F7FA"/>
    <w:lvl w:ilvl="0" w:tplc="04050001">
      <w:start w:val="1"/>
      <w:numFmt w:val="bullet"/>
      <w:lvlText w:val=""/>
      <w:lvlJc w:val="left"/>
      <w:pPr>
        <w:ind w:left="1212" w:hanging="360"/>
      </w:pPr>
      <w:rPr>
        <w:rFonts w:ascii="Symbol" w:hAnsi="Symbol"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2" w15:restartNumberingAfterBreak="0">
    <w:nsid w:val="60EE6194"/>
    <w:multiLevelType w:val="hybridMultilevel"/>
    <w:tmpl w:val="6E76286C"/>
    <w:lvl w:ilvl="0" w:tplc="FFFFFFF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52E5E0B"/>
    <w:multiLevelType w:val="hybridMultilevel"/>
    <w:tmpl w:val="34DC5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DDF6278"/>
    <w:multiLevelType w:val="multilevel"/>
    <w:tmpl w:val="C8F4D45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B948A3"/>
    <w:multiLevelType w:val="hybridMultilevel"/>
    <w:tmpl w:val="B89CF11A"/>
    <w:lvl w:ilvl="0" w:tplc="FFFFFFFF">
      <w:start w:val="1"/>
      <w:numFmt w:val="decimal"/>
      <w:lvlText w:val="%1."/>
      <w:lvlJc w:val="left"/>
      <w:pPr>
        <w:ind w:left="720" w:hanging="360"/>
      </w:pPr>
      <w:rPr>
        <w:rFonts w:hint="default"/>
        <w:b w:val="0"/>
        <w:bCs w:val="0"/>
      </w:rPr>
    </w:lvl>
    <w:lvl w:ilvl="1" w:tplc="04050019">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807F61"/>
    <w:multiLevelType w:val="multilevel"/>
    <w:tmpl w:val="EE7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E9260F"/>
    <w:multiLevelType w:val="hybridMultilevel"/>
    <w:tmpl w:val="7BE218E2"/>
    <w:lvl w:ilvl="0" w:tplc="04050019">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8" w15:restartNumberingAfterBreak="0">
    <w:nsid w:val="7F873DE0"/>
    <w:multiLevelType w:val="hybridMultilevel"/>
    <w:tmpl w:val="8C62043C"/>
    <w:lvl w:ilvl="0" w:tplc="FFFFFFFF">
      <w:start w:val="1"/>
      <w:numFmt w:val="decimal"/>
      <w:lvlText w:val="%1."/>
      <w:lvlJc w:val="left"/>
      <w:pPr>
        <w:ind w:left="720" w:hanging="360"/>
      </w:pPr>
      <w:rPr>
        <w:rFonts w:hint="default"/>
        <w:b w:val="0"/>
        <w:bCs w:val="0"/>
      </w:rPr>
    </w:lvl>
    <w:lvl w:ilvl="1" w:tplc="04050019">
      <w:start w:val="1"/>
      <w:numFmt w:val="lowerLetter"/>
      <w:lvlText w:val="%2."/>
      <w:lvlJc w:val="left"/>
      <w:pPr>
        <w:ind w:left="1440" w:hanging="360"/>
      </w:pPr>
    </w:lvl>
    <w:lvl w:ilvl="2" w:tplc="FFFFFFFF">
      <w:start w:val="1"/>
      <w:numFmt w:val="lowerRoman"/>
      <w:lvlText w:val="%3."/>
      <w:lvlJc w:val="right"/>
      <w:pPr>
        <w:ind w:left="2160" w:hanging="180"/>
      </w:pPr>
    </w:lvl>
    <w:lvl w:ilvl="3" w:tplc="D730CD2C">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6653972">
    <w:abstractNumId w:val="2"/>
  </w:num>
  <w:num w:numId="2" w16cid:durableId="1895892424">
    <w:abstractNumId w:val="1"/>
  </w:num>
  <w:num w:numId="3" w16cid:durableId="1577666238">
    <w:abstractNumId w:val="8"/>
  </w:num>
  <w:num w:numId="4" w16cid:durableId="234435248">
    <w:abstractNumId w:val="21"/>
  </w:num>
  <w:num w:numId="5" w16cid:durableId="900284378">
    <w:abstractNumId w:val="19"/>
  </w:num>
  <w:num w:numId="6" w16cid:durableId="19598653">
    <w:abstractNumId w:val="14"/>
  </w:num>
  <w:num w:numId="7" w16cid:durableId="320500107">
    <w:abstractNumId w:val="7"/>
  </w:num>
  <w:num w:numId="8" w16cid:durableId="644257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9466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13568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2118803">
    <w:abstractNumId w:val="24"/>
  </w:num>
  <w:num w:numId="12" w16cid:durableId="64454148">
    <w:abstractNumId w:val="16"/>
  </w:num>
  <w:num w:numId="13" w16cid:durableId="385377972">
    <w:abstractNumId w:val="32"/>
  </w:num>
  <w:num w:numId="14" w16cid:durableId="132450293">
    <w:abstractNumId w:val="0"/>
  </w:num>
  <w:num w:numId="15" w16cid:durableId="1703434731">
    <w:abstractNumId w:val="33"/>
  </w:num>
  <w:num w:numId="16" w16cid:durableId="1451512902">
    <w:abstractNumId w:val="13"/>
  </w:num>
  <w:num w:numId="17" w16cid:durableId="2039113681">
    <w:abstractNumId w:val="3"/>
  </w:num>
  <w:num w:numId="18" w16cid:durableId="1712918317">
    <w:abstractNumId w:val="35"/>
  </w:num>
  <w:num w:numId="19" w16cid:durableId="127474374">
    <w:abstractNumId w:val="26"/>
  </w:num>
  <w:num w:numId="20" w16cid:durableId="200284439">
    <w:abstractNumId w:val="30"/>
  </w:num>
  <w:num w:numId="21" w16cid:durableId="1407802829">
    <w:abstractNumId w:val="5"/>
  </w:num>
  <w:num w:numId="22" w16cid:durableId="98722163">
    <w:abstractNumId w:val="38"/>
  </w:num>
  <w:num w:numId="23" w16cid:durableId="2077699896">
    <w:abstractNumId w:val="11"/>
  </w:num>
  <w:num w:numId="24" w16cid:durableId="2059275203">
    <w:abstractNumId w:val="10"/>
  </w:num>
  <w:num w:numId="25" w16cid:durableId="1548447005">
    <w:abstractNumId w:val="25"/>
  </w:num>
  <w:num w:numId="26" w16cid:durableId="1848253275">
    <w:abstractNumId w:val="15"/>
  </w:num>
  <w:num w:numId="27" w16cid:durableId="170072233">
    <w:abstractNumId w:val="9"/>
  </w:num>
  <w:num w:numId="28" w16cid:durableId="1006205179">
    <w:abstractNumId w:val="37"/>
  </w:num>
  <w:num w:numId="29" w16cid:durableId="1960182333">
    <w:abstractNumId w:val="6"/>
  </w:num>
  <w:num w:numId="30" w16cid:durableId="509105555">
    <w:abstractNumId w:val="22"/>
  </w:num>
  <w:num w:numId="31" w16cid:durableId="1756824228">
    <w:abstractNumId w:val="28"/>
  </w:num>
  <w:num w:numId="32" w16cid:durableId="1885826711">
    <w:abstractNumId w:val="27"/>
  </w:num>
  <w:num w:numId="33" w16cid:durableId="514225488">
    <w:abstractNumId w:val="18"/>
  </w:num>
  <w:num w:numId="34" w16cid:durableId="1116633400">
    <w:abstractNumId w:val="17"/>
  </w:num>
  <w:num w:numId="35" w16cid:durableId="1927227775">
    <w:abstractNumId w:val="23"/>
  </w:num>
  <w:num w:numId="36" w16cid:durableId="1294093735">
    <w:abstractNumId w:val="29"/>
  </w:num>
  <w:num w:numId="37" w16cid:durableId="2017076510">
    <w:abstractNumId w:val="4"/>
  </w:num>
  <w:num w:numId="38" w16cid:durableId="460652698">
    <w:abstractNumId w:val="20"/>
  </w:num>
  <w:num w:numId="39" w16cid:durableId="1860464813">
    <w:abstractNumId w:val="36"/>
  </w:num>
  <w:num w:numId="40" w16cid:durableId="202120186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CF1"/>
    <w:rsid w:val="00007B56"/>
    <w:rsid w:val="00023C1E"/>
    <w:rsid w:val="00034BFF"/>
    <w:rsid w:val="00036E00"/>
    <w:rsid w:val="00040911"/>
    <w:rsid w:val="00062DE3"/>
    <w:rsid w:val="00064F52"/>
    <w:rsid w:val="000A0712"/>
    <w:rsid w:val="000B3428"/>
    <w:rsid w:val="000C4BBE"/>
    <w:rsid w:val="000D401D"/>
    <w:rsid w:val="000D486E"/>
    <w:rsid w:val="001242D0"/>
    <w:rsid w:val="001320F7"/>
    <w:rsid w:val="001418AA"/>
    <w:rsid w:val="00194B59"/>
    <w:rsid w:val="001A2A21"/>
    <w:rsid w:val="001A47D0"/>
    <w:rsid w:val="001B4074"/>
    <w:rsid w:val="001C4932"/>
    <w:rsid w:val="001F1240"/>
    <w:rsid w:val="00217511"/>
    <w:rsid w:val="002670FF"/>
    <w:rsid w:val="00286E82"/>
    <w:rsid w:val="00295B6F"/>
    <w:rsid w:val="00296162"/>
    <w:rsid w:val="0029656E"/>
    <w:rsid w:val="002E792E"/>
    <w:rsid w:val="0030618E"/>
    <w:rsid w:val="00345E9F"/>
    <w:rsid w:val="003569E2"/>
    <w:rsid w:val="00375938"/>
    <w:rsid w:val="00385267"/>
    <w:rsid w:val="003938F8"/>
    <w:rsid w:val="00396F21"/>
    <w:rsid w:val="003B09CD"/>
    <w:rsid w:val="003B3566"/>
    <w:rsid w:val="003B79A1"/>
    <w:rsid w:val="003C0C6E"/>
    <w:rsid w:val="003C2DB5"/>
    <w:rsid w:val="003E403A"/>
    <w:rsid w:val="003E4EFB"/>
    <w:rsid w:val="004465CE"/>
    <w:rsid w:val="00474162"/>
    <w:rsid w:val="00476CCD"/>
    <w:rsid w:val="00480013"/>
    <w:rsid w:val="004A2744"/>
    <w:rsid w:val="004B582C"/>
    <w:rsid w:val="004D4DF2"/>
    <w:rsid w:val="004D7A97"/>
    <w:rsid w:val="004E0EE0"/>
    <w:rsid w:val="004F69A6"/>
    <w:rsid w:val="00505F5A"/>
    <w:rsid w:val="00533F12"/>
    <w:rsid w:val="005504CB"/>
    <w:rsid w:val="005D7388"/>
    <w:rsid w:val="005E29EC"/>
    <w:rsid w:val="005E6CF1"/>
    <w:rsid w:val="00627139"/>
    <w:rsid w:val="0063139F"/>
    <w:rsid w:val="0063760C"/>
    <w:rsid w:val="00647EAA"/>
    <w:rsid w:val="0065317B"/>
    <w:rsid w:val="00657147"/>
    <w:rsid w:val="00657E6E"/>
    <w:rsid w:val="006747B4"/>
    <w:rsid w:val="00684BC8"/>
    <w:rsid w:val="006D1AF2"/>
    <w:rsid w:val="006E2651"/>
    <w:rsid w:val="006E6B6A"/>
    <w:rsid w:val="006F238F"/>
    <w:rsid w:val="0070378B"/>
    <w:rsid w:val="00724227"/>
    <w:rsid w:val="007357FA"/>
    <w:rsid w:val="00763775"/>
    <w:rsid w:val="00763D6F"/>
    <w:rsid w:val="00782CCD"/>
    <w:rsid w:val="00786AC8"/>
    <w:rsid w:val="007A5ACD"/>
    <w:rsid w:val="007B68F8"/>
    <w:rsid w:val="00810A4E"/>
    <w:rsid w:val="00825A5B"/>
    <w:rsid w:val="00836195"/>
    <w:rsid w:val="00840448"/>
    <w:rsid w:val="00852C4D"/>
    <w:rsid w:val="008562A5"/>
    <w:rsid w:val="008735FF"/>
    <w:rsid w:val="008922F9"/>
    <w:rsid w:val="008A29FF"/>
    <w:rsid w:val="008B7308"/>
    <w:rsid w:val="008D5C6E"/>
    <w:rsid w:val="008D6E73"/>
    <w:rsid w:val="008E6F89"/>
    <w:rsid w:val="00907CFA"/>
    <w:rsid w:val="00920E00"/>
    <w:rsid w:val="009215D5"/>
    <w:rsid w:val="00926854"/>
    <w:rsid w:val="00926EBE"/>
    <w:rsid w:val="00927475"/>
    <w:rsid w:val="00930E90"/>
    <w:rsid w:val="00934D59"/>
    <w:rsid w:val="00962A42"/>
    <w:rsid w:val="00982A6F"/>
    <w:rsid w:val="00982FF6"/>
    <w:rsid w:val="009973FA"/>
    <w:rsid w:val="009A626B"/>
    <w:rsid w:val="009B5566"/>
    <w:rsid w:val="009D18BD"/>
    <w:rsid w:val="009D2771"/>
    <w:rsid w:val="009E0B15"/>
    <w:rsid w:val="009E41CC"/>
    <w:rsid w:val="009E7384"/>
    <w:rsid w:val="00A10557"/>
    <w:rsid w:val="00A12A6C"/>
    <w:rsid w:val="00A62EBE"/>
    <w:rsid w:val="00A6664E"/>
    <w:rsid w:val="00A90726"/>
    <w:rsid w:val="00A93161"/>
    <w:rsid w:val="00AA07C5"/>
    <w:rsid w:val="00AA0BE5"/>
    <w:rsid w:val="00AA0CBE"/>
    <w:rsid w:val="00AA3305"/>
    <w:rsid w:val="00AD088B"/>
    <w:rsid w:val="00B43632"/>
    <w:rsid w:val="00B43EA3"/>
    <w:rsid w:val="00B479E2"/>
    <w:rsid w:val="00B53866"/>
    <w:rsid w:val="00BB1939"/>
    <w:rsid w:val="00BB1D69"/>
    <w:rsid w:val="00BB2362"/>
    <w:rsid w:val="00BB4D40"/>
    <w:rsid w:val="00BB732F"/>
    <w:rsid w:val="00BC68A4"/>
    <w:rsid w:val="00BD65FB"/>
    <w:rsid w:val="00BE06D4"/>
    <w:rsid w:val="00BF2A38"/>
    <w:rsid w:val="00C14AB1"/>
    <w:rsid w:val="00C24DC3"/>
    <w:rsid w:val="00C32E78"/>
    <w:rsid w:val="00C4029F"/>
    <w:rsid w:val="00C51998"/>
    <w:rsid w:val="00C574A8"/>
    <w:rsid w:val="00C601FE"/>
    <w:rsid w:val="00C60643"/>
    <w:rsid w:val="00C6527C"/>
    <w:rsid w:val="00C907E0"/>
    <w:rsid w:val="00CB5622"/>
    <w:rsid w:val="00CC0E91"/>
    <w:rsid w:val="00CE19AF"/>
    <w:rsid w:val="00CE4863"/>
    <w:rsid w:val="00D01238"/>
    <w:rsid w:val="00D07AD8"/>
    <w:rsid w:val="00D14C70"/>
    <w:rsid w:val="00D22F1A"/>
    <w:rsid w:val="00D476B8"/>
    <w:rsid w:val="00D5298B"/>
    <w:rsid w:val="00D55600"/>
    <w:rsid w:val="00D661E8"/>
    <w:rsid w:val="00D7433E"/>
    <w:rsid w:val="00D772E6"/>
    <w:rsid w:val="00D8356A"/>
    <w:rsid w:val="00D9050D"/>
    <w:rsid w:val="00DE1B30"/>
    <w:rsid w:val="00E170E1"/>
    <w:rsid w:val="00E4090D"/>
    <w:rsid w:val="00E62DB2"/>
    <w:rsid w:val="00E87E2A"/>
    <w:rsid w:val="00EA686F"/>
    <w:rsid w:val="00EB7C13"/>
    <w:rsid w:val="00ED2895"/>
    <w:rsid w:val="00F31285"/>
    <w:rsid w:val="00F41D17"/>
    <w:rsid w:val="00F45FA9"/>
    <w:rsid w:val="00F90E77"/>
    <w:rsid w:val="00F93C2C"/>
    <w:rsid w:val="00FF47D4"/>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1D88F"/>
  <w15:chartTrackingRefBased/>
  <w15:docId w15:val="{92E3A013-26F1-43A9-A7FA-553B6E3C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4BC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D5C6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D5C6E"/>
  </w:style>
  <w:style w:type="paragraph" w:styleId="Zpat">
    <w:name w:val="footer"/>
    <w:basedOn w:val="Normln"/>
    <w:link w:val="ZpatChar"/>
    <w:uiPriority w:val="99"/>
    <w:unhideWhenUsed/>
    <w:rsid w:val="008D5C6E"/>
    <w:pPr>
      <w:tabs>
        <w:tab w:val="center" w:pos="4536"/>
        <w:tab w:val="right" w:pos="9072"/>
      </w:tabs>
      <w:spacing w:after="0" w:line="240" w:lineRule="auto"/>
    </w:pPr>
  </w:style>
  <w:style w:type="character" w:customStyle="1" w:styleId="ZpatChar">
    <w:name w:val="Zápatí Char"/>
    <w:basedOn w:val="Standardnpsmoodstavce"/>
    <w:link w:val="Zpat"/>
    <w:uiPriority w:val="99"/>
    <w:rsid w:val="008D5C6E"/>
  </w:style>
  <w:style w:type="character" w:styleId="Hypertextovodkaz">
    <w:name w:val="Hyperlink"/>
    <w:rsid w:val="008D5C6E"/>
    <w:rPr>
      <w:color w:val="0000FF"/>
      <w:u w:val="single"/>
    </w:rPr>
  </w:style>
  <w:style w:type="paragraph" w:styleId="Bezmezer">
    <w:name w:val="No Spacing"/>
    <w:uiPriority w:val="99"/>
    <w:qFormat/>
    <w:rsid w:val="008D5C6E"/>
    <w:pPr>
      <w:spacing w:after="0" w:line="240" w:lineRule="auto"/>
    </w:pPr>
  </w:style>
  <w:style w:type="paragraph" w:styleId="Zkladntext">
    <w:name w:val="Body Text"/>
    <w:basedOn w:val="Normln"/>
    <w:link w:val="ZkladntextChar"/>
    <w:uiPriority w:val="99"/>
    <w:unhideWhenUsed/>
    <w:rsid w:val="008D5C6E"/>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rsid w:val="008D5C6E"/>
    <w:rPr>
      <w:rFonts w:ascii="Times New Roman" w:eastAsia="Times New Roman" w:hAnsi="Times New Roman" w:cs="Times New Roman"/>
      <w:sz w:val="24"/>
      <w:szCs w:val="24"/>
      <w:lang w:eastAsia="cs-CZ"/>
    </w:rPr>
  </w:style>
  <w:style w:type="paragraph" w:styleId="Odstavecseseznamem">
    <w:name w:val="List Paragraph"/>
    <w:basedOn w:val="Normln"/>
    <w:qFormat/>
    <w:rsid w:val="00657147"/>
    <w:pPr>
      <w:ind w:left="720"/>
      <w:contextualSpacing/>
    </w:pPr>
  </w:style>
  <w:style w:type="paragraph" w:styleId="Textbubliny">
    <w:name w:val="Balloon Text"/>
    <w:basedOn w:val="Normln"/>
    <w:link w:val="TextbublinyChar"/>
    <w:uiPriority w:val="99"/>
    <w:semiHidden/>
    <w:unhideWhenUsed/>
    <w:rsid w:val="00907CF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7CFA"/>
    <w:rPr>
      <w:rFonts w:ascii="Segoe UI" w:hAnsi="Segoe UI" w:cs="Segoe UI"/>
      <w:sz w:val="18"/>
      <w:szCs w:val="18"/>
    </w:rPr>
  </w:style>
  <w:style w:type="character" w:customStyle="1" w:styleId="label">
    <w:name w:val="label"/>
    <w:basedOn w:val="Standardnpsmoodstavce"/>
    <w:rsid w:val="00C601FE"/>
  </w:style>
  <w:style w:type="character" w:customStyle="1" w:styleId="value">
    <w:name w:val="value"/>
    <w:basedOn w:val="Standardnpsmoodstavce"/>
    <w:rsid w:val="00C601FE"/>
  </w:style>
  <w:style w:type="character" w:styleId="Nevyeenzmnka">
    <w:name w:val="Unresolved Mention"/>
    <w:basedOn w:val="Standardnpsmoodstavce"/>
    <w:uiPriority w:val="99"/>
    <w:semiHidden/>
    <w:unhideWhenUsed/>
    <w:rsid w:val="009215D5"/>
    <w:rPr>
      <w:color w:val="605E5C"/>
      <w:shd w:val="clear" w:color="auto" w:fill="E1DFDD"/>
    </w:rPr>
  </w:style>
  <w:style w:type="paragraph" w:customStyle="1" w:styleId="l6">
    <w:name w:val="l6"/>
    <w:basedOn w:val="Normln"/>
    <w:rsid w:val="00D07AD8"/>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D07AD8"/>
    <w:rPr>
      <w:i/>
      <w:iCs/>
    </w:rPr>
  </w:style>
  <w:style w:type="paragraph" w:styleId="Textvbloku">
    <w:name w:val="Block Text"/>
    <w:basedOn w:val="Normln"/>
    <w:unhideWhenUsed/>
    <w:qFormat/>
    <w:rsid w:val="007A5ACD"/>
    <w:pPr>
      <w:spacing w:after="0" w:line="240" w:lineRule="auto"/>
      <w:ind w:left="-180" w:right="-648"/>
    </w:pPr>
    <w:rPr>
      <w:rFonts w:ascii="Arial" w:eastAsia="Times New Roman" w:hAnsi="Arial" w:cs="Arial"/>
      <w:b/>
      <w:bCs/>
      <w:color w:val="00000A"/>
      <w:sz w:val="24"/>
      <w:szCs w:val="24"/>
      <w:lang w:eastAsia="cs-CZ"/>
    </w:rPr>
  </w:style>
  <w:style w:type="paragraph" w:styleId="Normlnweb">
    <w:name w:val="Normal (Web)"/>
    <w:basedOn w:val="Normln"/>
    <w:uiPriority w:val="99"/>
    <w:semiHidden/>
    <w:unhideWhenUsed/>
    <w:rsid w:val="007A5AC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A5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38507">
      <w:bodyDiv w:val="1"/>
      <w:marLeft w:val="0"/>
      <w:marRight w:val="0"/>
      <w:marTop w:val="0"/>
      <w:marBottom w:val="0"/>
      <w:divBdr>
        <w:top w:val="none" w:sz="0" w:space="0" w:color="auto"/>
        <w:left w:val="none" w:sz="0" w:space="0" w:color="auto"/>
        <w:bottom w:val="none" w:sz="0" w:space="0" w:color="auto"/>
        <w:right w:val="none" w:sz="0" w:space="0" w:color="auto"/>
      </w:divBdr>
    </w:div>
    <w:div w:id="13724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becniurad@ou-tuchlovic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806</TotalTime>
  <Pages>7</Pages>
  <Words>2838</Words>
  <Characters>16745</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Vrba</dc:creator>
  <cp:keywords/>
  <dc:description/>
  <cp:lastModifiedBy>Markéta Hurtová</cp:lastModifiedBy>
  <cp:revision>15</cp:revision>
  <cp:lastPrinted>2021-06-01T08:19:00Z</cp:lastPrinted>
  <dcterms:created xsi:type="dcterms:W3CDTF">2024-03-10T08:54:00Z</dcterms:created>
  <dcterms:modified xsi:type="dcterms:W3CDTF">2025-07-16T13:22:00Z</dcterms:modified>
</cp:coreProperties>
</file>